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82" w:rsidRPr="000C4D82" w:rsidRDefault="000C4D82" w:rsidP="000C4D82">
      <w:pPr>
        <w:jc w:val="left"/>
        <w:rPr>
          <w:rFonts w:asciiTheme="minorEastAsia" w:eastAsiaTheme="minorEastAsia" w:hAnsiTheme="minorEastAsia"/>
          <w:bCs/>
          <w:sz w:val="28"/>
          <w:szCs w:val="28"/>
        </w:rPr>
      </w:pPr>
      <w:r w:rsidRPr="000C4D82">
        <w:rPr>
          <w:rFonts w:asciiTheme="minorEastAsia" w:eastAsiaTheme="minorEastAsia" w:hAnsiTheme="minorEastAsia" w:hint="eastAsia"/>
          <w:bCs/>
          <w:sz w:val="28"/>
          <w:szCs w:val="28"/>
        </w:rPr>
        <w:t>附件2</w:t>
      </w:r>
    </w:p>
    <w:p w:rsidR="000C4D82" w:rsidRPr="00544869" w:rsidRDefault="000C4D82" w:rsidP="000C4D82">
      <w:pPr>
        <w:jc w:val="center"/>
        <w:rPr>
          <w:rFonts w:ascii="黑体" w:eastAsia="黑体" w:hAnsi="黑体"/>
          <w:bCs/>
          <w:sz w:val="32"/>
          <w:szCs w:val="32"/>
        </w:rPr>
      </w:pPr>
      <w:r w:rsidRPr="00544869">
        <w:rPr>
          <w:rFonts w:ascii="黑体" w:eastAsia="黑体" w:hAnsi="黑体" w:hint="eastAsia"/>
          <w:bCs/>
          <w:sz w:val="32"/>
          <w:szCs w:val="32"/>
        </w:rPr>
        <w:t>竞赛规则</w:t>
      </w:r>
    </w:p>
    <w:p w:rsidR="000C4D82" w:rsidRDefault="000C4D82" w:rsidP="000C4D82">
      <w:pPr>
        <w:numPr>
          <w:ilvl w:val="0"/>
          <w:numId w:val="1"/>
        </w:num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初赛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初赛阶段各参赛队自主学习，活动组织方不提供学习材料；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初赛采用闭卷考试形式，考试时长</w:t>
      </w:r>
      <w:r>
        <w:rPr>
          <w:rFonts w:hint="eastAsia"/>
          <w:sz w:val="28"/>
          <w:szCs w:val="28"/>
        </w:rPr>
        <w:t>60</w:t>
      </w:r>
      <w:r>
        <w:rPr>
          <w:rFonts w:hint="eastAsia"/>
          <w:sz w:val="28"/>
          <w:szCs w:val="28"/>
        </w:rPr>
        <w:t>分钟，题型包括：选择题、填空题、判断题，满分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分；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各队初赛成绩为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名队员卷面成绩的总和，初赛成绩前六名进入决赛。若出现成绩相同的情况，则依次比较队内的第一、第二、第三高分，得分更高者晋级。</w:t>
      </w:r>
    </w:p>
    <w:p w:rsidR="000C4D82" w:rsidRDefault="000C4D82" w:rsidP="000C4D82">
      <w:pPr>
        <w:numPr>
          <w:ilvl w:val="0"/>
          <w:numId w:val="2"/>
        </w:numPr>
        <w:ind w:firstLineChars="200" w:firstLine="562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决赛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决赛阶段由党委研究生工作部提供学习材料。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题目类型依次为必答、抢答和风险竞答。</w:t>
      </w:r>
    </w:p>
    <w:p w:rsidR="000C4D82" w:rsidRPr="00A46C0A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）必答题。分为个人作答和团队作答，个人作答时每队依次派出一名队员轮流作答，答题过程中队友不得给予提示，否则取消此次答题资格。团队作答时，全队统一答案后派出一名代表作答。答对一题加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分，答错不扣分，每题回答时间为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秒。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）抢答题。共计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题，最先按下抢答器的队伍进行答题。答对一题加分，答错一题扣分，每题回答时间为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秒。回答错误及未被抢答的题目则面向观众提问，回答正确的观众将获得纪念品一份。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）风险竞答。每队从难度等级为易中难三组题目中选择一组，由主持人在该组中随机抽取一题，作答队伍在听完题目后统一意见给出答案，</w:t>
      </w:r>
      <w:proofErr w:type="gramStart"/>
      <w:r>
        <w:rPr>
          <w:rFonts w:hint="eastAsia"/>
          <w:sz w:val="28"/>
          <w:szCs w:val="28"/>
        </w:rPr>
        <w:t>易型题</w:t>
      </w:r>
      <w:proofErr w:type="gramEnd"/>
      <w:r>
        <w:rPr>
          <w:rFonts w:hint="eastAsia"/>
          <w:sz w:val="28"/>
          <w:szCs w:val="28"/>
        </w:rPr>
        <w:t>答对加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分，答错扣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分；中型题答对加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分，</w:t>
      </w:r>
      <w:r>
        <w:rPr>
          <w:rFonts w:hint="eastAsia"/>
          <w:sz w:val="28"/>
          <w:szCs w:val="28"/>
        </w:rPr>
        <w:lastRenderedPageBreak/>
        <w:t>答错扣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分；</w:t>
      </w:r>
      <w:proofErr w:type="gramStart"/>
      <w:r>
        <w:rPr>
          <w:rFonts w:hint="eastAsia"/>
          <w:sz w:val="28"/>
          <w:szCs w:val="28"/>
        </w:rPr>
        <w:t>难型题</w:t>
      </w:r>
      <w:proofErr w:type="gramEnd"/>
      <w:r>
        <w:rPr>
          <w:rFonts w:hint="eastAsia"/>
          <w:sz w:val="28"/>
          <w:szCs w:val="28"/>
        </w:rPr>
        <w:t>答对加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分，答错扣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分。</w:t>
      </w:r>
    </w:p>
    <w:p w:rsidR="000C4D82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计分方法。每支队伍的最终得分由必答、抢答和风险竞答三个环节得分相加，按照得分由高到底依次评出竞赛成绩一、二、三等奖。</w:t>
      </w:r>
    </w:p>
    <w:p w:rsidR="000C4D82" w:rsidRPr="00DE3BD6" w:rsidRDefault="000C4D82" w:rsidP="000C4D8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竞赛过程出现疑问时，将由本活动</w:t>
      </w:r>
      <w:proofErr w:type="gramStart"/>
      <w:r>
        <w:rPr>
          <w:rFonts w:hint="eastAsia"/>
          <w:sz w:val="28"/>
          <w:szCs w:val="28"/>
        </w:rPr>
        <w:t>仲裁组做出</w:t>
      </w:r>
      <w:proofErr w:type="gramEnd"/>
      <w:r>
        <w:rPr>
          <w:rFonts w:hint="eastAsia"/>
          <w:sz w:val="28"/>
          <w:szCs w:val="28"/>
        </w:rPr>
        <w:t>最终裁决。</w:t>
      </w:r>
    </w:p>
    <w:p w:rsidR="00922E25" w:rsidRPr="000C4D82" w:rsidRDefault="00922E25"/>
    <w:sectPr w:rsidR="00922E25" w:rsidRPr="000C4D82" w:rsidSect="00013F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8CE3"/>
    <w:multiLevelType w:val="singleLevel"/>
    <w:tmpl w:val="57F88CE3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F88E37"/>
    <w:multiLevelType w:val="singleLevel"/>
    <w:tmpl w:val="57F88E37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D82"/>
    <w:rsid w:val="000C4D82"/>
    <w:rsid w:val="009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2016-10-11T09:19:00Z</dcterms:created>
  <dcterms:modified xsi:type="dcterms:W3CDTF">2016-10-11T09:20:00Z</dcterms:modified>
</cp:coreProperties>
</file>