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关于落实2020年秋季学期本科生通识类选修课教学任务的通知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各学院（系、部）：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根据《西北农林科技大学本科生学籍管理办法》（校教发〔2017〕286号）有关规定和学校教学计划安排，现就2020秋季学期本科生通识类选修课教学任务落实事宜通知如下：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Style w:val="6"/>
          <w:rFonts w:hint="eastAsia" w:ascii="微软雅黑" w:hAnsi="微软雅黑" w:eastAsia="微软雅黑" w:cs="微软雅黑"/>
          <w:b/>
          <w:sz w:val="21"/>
          <w:szCs w:val="21"/>
          <w:bdr w:val="none" w:color="auto" w:sz="0" w:space="0"/>
          <w:shd w:val="clear" w:fill="FFFFFF"/>
        </w:rPr>
        <w:t>一、申报时间：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2019年9月16日-9月21日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Style w:val="6"/>
          <w:rFonts w:hint="eastAsia" w:ascii="微软雅黑" w:hAnsi="微软雅黑" w:eastAsia="微软雅黑" w:cs="微软雅黑"/>
          <w:b/>
          <w:sz w:val="21"/>
          <w:szCs w:val="21"/>
          <w:bdr w:val="none" w:color="auto" w:sz="0" w:space="0"/>
          <w:shd w:val="clear" w:fill="FFFFFF"/>
        </w:rPr>
        <w:t>二、开课说明：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1.上课时间为2020年秋季学期的周内或星期六，无法调课；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2.每门课程每周2学时；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3.学生选课正选结束后，课程容量15人以下（不包含15人）的教学班不予开课。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Style w:val="6"/>
          <w:rFonts w:hint="eastAsia" w:ascii="微软雅黑" w:hAnsi="微软雅黑" w:eastAsia="微软雅黑" w:cs="微软雅黑"/>
          <w:b/>
          <w:sz w:val="21"/>
          <w:szCs w:val="21"/>
          <w:bdr w:val="none" w:color="auto" w:sz="0" w:space="0"/>
          <w:shd w:val="clear" w:fill="FFFFFF"/>
        </w:rPr>
        <w:t>三、申报要求：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1.外聘教师无教工号者不予开课，新进教师无教师资格证者不得申请开课;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2.每位教师申报开课课程不超过2门。如有合讲，请在备注注明任课教师上课具体周次分配;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3.课程须已纳入2019版通识类选修课课程模块，具体课程清单见附件一；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4.申报教师填写《2020年秋季学期申请承担通识类选修课教学任务登记表》（见附件二）于2020年9月21日，由开课学院（系、部）审核，统一汇总报送教务处教务运行科，电子版发送至lyyimi@qq.com。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21"/>
          <w:szCs w:val="21"/>
          <w:bdr w:val="none" w:color="auto" w:sz="0" w:space="0"/>
          <w:shd w:val="clear" w:fill="FFFFFF"/>
        </w:rPr>
        <w:t>运行科联系人：张艳艳 联系电话：87091714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</w:t>
      </w: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2020-09-15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485E93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6">
    <w:name w:val="zuozhe"/>
    <w:basedOn w:val="1"/>
    <w:uiPriority w:val="0"/>
    <w:pPr>
      <w:spacing w:before="360" w:beforeAutospacing="0"/>
      <w:ind w:left="6000"/>
      <w:jc w:val="left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wujianju"/>
    <w:basedOn w:val="1"/>
    <w:uiPriority w:val="0"/>
    <w:pPr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2020-09-15T08:38:44Z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