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bottom w:val="none" w:color="auto" w:sz="0" w:space="0"/>
        </w:pBdr>
        <w:spacing w:before="676" w:beforeAutospacing="0" w:after="450" w:afterAutospacing="0"/>
        <w:ind w:left="900" w:right="900"/>
        <w:jc w:val="center"/>
        <w:rPr>
          <w:rFonts w:ascii="小标宋体" w:hAnsi="小标宋体" w:eastAsia="小标宋体" w:cs="小标宋体"/>
          <w:sz w:val="42"/>
          <w:szCs w:val="42"/>
        </w:rPr>
      </w:pPr>
      <w:r>
        <w:rPr>
          <w:rFonts w:hint="default" w:ascii="小标宋体" w:hAnsi="小标宋体" w:eastAsia="小标宋体" w:cs="小标宋体"/>
          <w:sz w:val="42"/>
          <w:szCs w:val="42"/>
          <w:bdr w:val="none" w:color="auto" w:sz="0" w:space="0"/>
          <w:shd w:val="clear" w:fill="FFFFFF"/>
        </w:rPr>
        <w:t>关于对2019年《国家学生体质健康标准》测试不及格学生开展补测的通知</w:t>
      </w:r>
    </w:p>
    <w:p>
      <w:pPr>
        <w:pStyle w:val="3"/>
        <w:keepNext w:val="0"/>
        <w:keepLines w:val="0"/>
        <w:widowControl/>
        <w:suppressLineNumbers w:val="0"/>
        <w:spacing w:before="150" w:beforeAutospacing="0" w:after="450" w:afterAutospacing="0"/>
        <w:ind w:left="900" w:right="90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shd w:val="clear" w:fill="FFFFFF"/>
        </w:rPr>
        <w:t>各学院（系）：</w:t>
      </w:r>
    </w:p>
    <w:p>
      <w:pPr>
        <w:pStyle w:val="3"/>
        <w:keepNext w:val="0"/>
        <w:keepLines w:val="0"/>
        <w:widowControl/>
        <w:suppressLineNumbers w:val="0"/>
        <w:spacing w:before="150" w:beforeAutospacing="0" w:after="450" w:afterAutospacing="0"/>
        <w:ind w:left="900" w:right="900" w:firstLine="420"/>
      </w:pPr>
      <w:r>
        <w:rPr>
          <w:rFonts w:hint="eastAsia" w:ascii="微软雅黑" w:hAnsi="微软雅黑" w:eastAsia="微软雅黑" w:cs="微软雅黑"/>
          <w:sz w:val="24"/>
          <w:szCs w:val="24"/>
          <w:bdr w:val="none" w:color="auto" w:sz="0" w:space="0"/>
          <w:shd w:val="clear" w:fill="FFFFFF"/>
        </w:rPr>
        <w:t>为落实《国家中长期教育改革和发展规划纲要（2010-2020年）》、《国务院办公厅转发教育部等部门关于进一步加强学校体育工作若干意见的通知》（国办发〔2012〕53号）和《教育部关于印发〈学生体质健康监测评价办法〉等三个文件的通知》（教体艺〔2014〕3号）有关要求，学校决定对2019年《国家学生体质健康标准》测试不及格毕业学生安排补测，现将有关事宜通知如下：</w:t>
      </w:r>
    </w:p>
    <w:p>
      <w:pPr>
        <w:pStyle w:val="3"/>
        <w:keepNext w:val="0"/>
        <w:keepLines w:val="0"/>
        <w:widowControl/>
        <w:suppressLineNumbers w:val="0"/>
        <w:spacing w:before="150" w:beforeAutospacing="0" w:after="450" w:afterAutospacing="0"/>
        <w:ind w:left="900" w:right="900" w:firstLine="420"/>
      </w:pPr>
      <w:r>
        <w:rPr>
          <w:rFonts w:hint="eastAsia" w:ascii="微软雅黑" w:hAnsi="微软雅黑" w:eastAsia="微软雅黑" w:cs="微软雅黑"/>
          <w:sz w:val="24"/>
          <w:szCs w:val="24"/>
          <w:bdr w:val="none" w:color="auto" w:sz="0" w:space="0"/>
          <w:shd w:val="clear" w:fill="FFFFFF"/>
        </w:rPr>
        <w:t>一、测试项目与地点</w:t>
      </w:r>
    </w:p>
    <w:p>
      <w:pPr>
        <w:pStyle w:val="3"/>
        <w:keepNext w:val="0"/>
        <w:keepLines w:val="0"/>
        <w:widowControl/>
        <w:suppressLineNumbers w:val="0"/>
        <w:spacing w:before="150" w:beforeAutospacing="0" w:after="450" w:afterAutospacing="0"/>
        <w:ind w:left="900" w:right="900" w:firstLine="420"/>
      </w:pPr>
      <w:r>
        <w:rPr>
          <w:rFonts w:hint="eastAsia" w:ascii="微软雅黑" w:hAnsi="微软雅黑" w:eastAsia="微软雅黑" w:cs="微软雅黑"/>
          <w:sz w:val="24"/>
          <w:szCs w:val="24"/>
          <w:bdr w:val="none" w:color="auto" w:sz="0" w:space="0"/>
          <w:shd w:val="clear" w:fill="FFFFFF"/>
        </w:rPr>
        <w:t>1.测试项目一：身高、体重； 肺活量；坐位体前屈；1分钟仰卧起坐（女）。</w:t>
      </w:r>
    </w:p>
    <w:p>
      <w:pPr>
        <w:pStyle w:val="3"/>
        <w:keepNext w:val="0"/>
        <w:keepLines w:val="0"/>
        <w:widowControl/>
        <w:suppressLineNumbers w:val="0"/>
        <w:spacing w:before="150" w:beforeAutospacing="0" w:after="450" w:afterAutospacing="0"/>
        <w:ind w:left="900" w:right="900" w:firstLine="420"/>
      </w:pPr>
      <w:r>
        <w:rPr>
          <w:rFonts w:hint="eastAsia" w:ascii="微软雅黑" w:hAnsi="微软雅黑" w:eastAsia="微软雅黑" w:cs="微软雅黑"/>
          <w:sz w:val="24"/>
          <w:szCs w:val="24"/>
          <w:bdr w:val="none" w:color="auto" w:sz="0" w:space="0"/>
          <w:shd w:val="clear" w:fill="FFFFFF"/>
        </w:rPr>
        <w:t>测试地点：北校区体质健康标准测试实验室；南校区游泳池大厅</w:t>
      </w:r>
    </w:p>
    <w:p>
      <w:pPr>
        <w:pStyle w:val="3"/>
        <w:keepNext w:val="0"/>
        <w:keepLines w:val="0"/>
        <w:widowControl/>
        <w:suppressLineNumbers w:val="0"/>
        <w:spacing w:before="150" w:beforeAutospacing="0" w:after="450" w:afterAutospacing="0"/>
        <w:ind w:left="900" w:right="900" w:firstLine="420"/>
      </w:pPr>
      <w:r>
        <w:rPr>
          <w:rFonts w:hint="eastAsia" w:ascii="微软雅黑" w:hAnsi="微软雅黑" w:eastAsia="微软雅黑" w:cs="微软雅黑"/>
          <w:sz w:val="24"/>
          <w:szCs w:val="24"/>
          <w:bdr w:val="none" w:color="auto" w:sz="0" w:space="0"/>
          <w:shd w:val="clear" w:fill="FFFFFF"/>
        </w:rPr>
        <w:t>2.测试项目二：50米跑；1000米跑（男）/800米跑（女）；立定跳远；引体向上（男）。</w:t>
      </w:r>
    </w:p>
    <w:p>
      <w:pPr>
        <w:pStyle w:val="3"/>
        <w:keepNext w:val="0"/>
        <w:keepLines w:val="0"/>
        <w:widowControl/>
        <w:suppressLineNumbers w:val="0"/>
        <w:spacing w:before="150" w:beforeAutospacing="0" w:after="450" w:afterAutospacing="0"/>
        <w:ind w:left="900" w:right="900" w:firstLine="420"/>
      </w:pPr>
      <w:r>
        <w:rPr>
          <w:rFonts w:hint="eastAsia" w:ascii="微软雅黑" w:hAnsi="微软雅黑" w:eastAsia="微软雅黑" w:cs="微软雅黑"/>
          <w:sz w:val="24"/>
          <w:szCs w:val="24"/>
          <w:bdr w:val="none" w:color="auto" w:sz="0" w:space="0"/>
          <w:shd w:val="clear" w:fill="FFFFFF"/>
        </w:rPr>
        <w:t>测试地点：南、北校田径场。</w:t>
      </w:r>
    </w:p>
    <w:p>
      <w:pPr>
        <w:pStyle w:val="3"/>
        <w:keepNext w:val="0"/>
        <w:keepLines w:val="0"/>
        <w:widowControl/>
        <w:suppressLineNumbers w:val="0"/>
        <w:spacing w:before="150" w:beforeAutospacing="0" w:after="450" w:afterAutospacing="0"/>
        <w:ind w:left="900" w:right="900" w:firstLine="420"/>
      </w:pPr>
      <w:r>
        <w:rPr>
          <w:rFonts w:hint="eastAsia" w:ascii="微软雅黑" w:hAnsi="微软雅黑" w:eastAsia="微软雅黑" w:cs="微软雅黑"/>
          <w:sz w:val="24"/>
          <w:szCs w:val="24"/>
          <w:bdr w:val="none" w:color="auto" w:sz="0" w:space="0"/>
          <w:shd w:val="clear" w:fill="FFFFFF"/>
        </w:rPr>
        <w:t>二、测试时间：2020年10月4日—10月9日下午16:30—18:30。</w:t>
      </w:r>
    </w:p>
    <w:p>
      <w:pPr>
        <w:pStyle w:val="3"/>
        <w:keepNext w:val="0"/>
        <w:keepLines w:val="0"/>
        <w:widowControl/>
        <w:suppressLineNumbers w:val="0"/>
        <w:spacing w:before="150" w:beforeAutospacing="0" w:after="450" w:afterAutospacing="0"/>
        <w:ind w:left="900" w:right="900" w:firstLine="420"/>
      </w:pPr>
      <w:r>
        <w:rPr>
          <w:rFonts w:hint="eastAsia" w:ascii="微软雅黑" w:hAnsi="微软雅黑" w:eastAsia="微软雅黑" w:cs="微软雅黑"/>
          <w:sz w:val="24"/>
          <w:szCs w:val="24"/>
          <w:bdr w:val="none" w:color="auto" w:sz="0" w:space="0"/>
          <w:shd w:val="clear" w:fill="FFFFFF"/>
        </w:rPr>
        <w:t>三、测试要求</w:t>
      </w:r>
    </w:p>
    <w:p>
      <w:pPr>
        <w:pStyle w:val="3"/>
        <w:keepNext w:val="0"/>
        <w:keepLines w:val="0"/>
        <w:widowControl/>
        <w:suppressLineNumbers w:val="0"/>
        <w:spacing w:before="150" w:beforeAutospacing="0" w:after="450" w:afterAutospacing="0"/>
        <w:ind w:left="900" w:right="900" w:firstLine="420"/>
      </w:pPr>
      <w:r>
        <w:rPr>
          <w:rFonts w:hint="eastAsia" w:ascii="微软雅黑" w:hAnsi="微软雅黑" w:eastAsia="微软雅黑" w:cs="微软雅黑"/>
          <w:sz w:val="24"/>
          <w:szCs w:val="24"/>
          <w:bdr w:val="none" w:color="auto" w:sz="0" w:space="0"/>
          <w:shd w:val="clear" w:fill="FFFFFF"/>
        </w:rPr>
        <w:t>1.各学院（系）在补测时间内提前预约测试时间，安排具体负责人统一带队进行测试。</w:t>
      </w:r>
    </w:p>
    <w:p>
      <w:pPr>
        <w:pStyle w:val="3"/>
        <w:keepNext w:val="0"/>
        <w:keepLines w:val="0"/>
        <w:widowControl/>
        <w:suppressLineNumbers w:val="0"/>
        <w:spacing w:before="150" w:beforeAutospacing="0" w:after="450" w:afterAutospacing="0"/>
        <w:ind w:left="900" w:right="900" w:firstLine="420"/>
      </w:pPr>
      <w:r>
        <w:rPr>
          <w:rFonts w:hint="eastAsia" w:ascii="微软雅黑" w:hAnsi="微软雅黑" w:eastAsia="微软雅黑" w:cs="微软雅黑"/>
          <w:sz w:val="24"/>
          <w:szCs w:val="24"/>
          <w:bdr w:val="none" w:color="auto" w:sz="0" w:space="0"/>
          <w:shd w:val="clear" w:fill="FFFFFF"/>
        </w:rPr>
        <w:t>2.补测只针对总分不及格的学生，学生只补测不及格的项目。</w:t>
      </w:r>
    </w:p>
    <w:p>
      <w:pPr>
        <w:pStyle w:val="3"/>
        <w:keepNext w:val="0"/>
        <w:keepLines w:val="0"/>
        <w:widowControl/>
        <w:suppressLineNumbers w:val="0"/>
        <w:spacing w:before="150" w:beforeAutospacing="0" w:after="450" w:afterAutospacing="0"/>
        <w:ind w:left="900" w:right="900" w:firstLine="420"/>
      </w:pPr>
      <w:r>
        <w:rPr>
          <w:rFonts w:hint="eastAsia" w:ascii="微软雅黑" w:hAnsi="微软雅黑" w:eastAsia="微软雅黑" w:cs="微软雅黑"/>
          <w:sz w:val="24"/>
          <w:szCs w:val="24"/>
          <w:bdr w:val="none" w:color="auto" w:sz="0" w:space="0"/>
          <w:shd w:val="clear" w:fill="FFFFFF"/>
        </w:rPr>
        <w:t>3.必须在规定时间内完成补测，特殊情况统一在体育部备案。</w:t>
      </w:r>
    </w:p>
    <w:p>
      <w:pPr>
        <w:pStyle w:val="3"/>
        <w:keepNext w:val="0"/>
        <w:keepLines w:val="0"/>
        <w:widowControl/>
        <w:suppressLineNumbers w:val="0"/>
        <w:spacing w:before="150" w:beforeAutospacing="0" w:after="450" w:afterAutospacing="0"/>
        <w:ind w:left="900" w:right="900" w:firstLine="420"/>
      </w:pPr>
      <w:r>
        <w:rPr>
          <w:rFonts w:hint="eastAsia" w:ascii="微软雅黑" w:hAnsi="微软雅黑" w:eastAsia="微软雅黑" w:cs="微软雅黑"/>
          <w:sz w:val="24"/>
          <w:szCs w:val="24"/>
          <w:bdr w:val="none" w:color="auto" w:sz="0" w:space="0"/>
          <w:shd w:val="clear" w:fill="FFFFFF"/>
        </w:rPr>
        <w:t>4.参加补测的学生必须携带学生身份证件。</w:t>
      </w:r>
    </w:p>
    <w:p>
      <w:pPr>
        <w:pStyle w:val="3"/>
        <w:keepNext w:val="0"/>
        <w:keepLines w:val="0"/>
        <w:widowControl/>
        <w:suppressLineNumbers w:val="0"/>
        <w:spacing w:before="150" w:beforeAutospacing="0" w:after="450" w:afterAutospacing="0"/>
        <w:ind w:left="900" w:right="900" w:firstLine="420"/>
      </w:pPr>
      <w:r>
        <w:rPr>
          <w:rFonts w:hint="eastAsia" w:ascii="微软雅黑" w:hAnsi="微软雅黑" w:eastAsia="微软雅黑" w:cs="微软雅黑"/>
          <w:sz w:val="24"/>
          <w:szCs w:val="24"/>
          <w:bdr w:val="none" w:color="auto" w:sz="0" w:space="0"/>
          <w:shd w:val="clear" w:fill="FFFFFF"/>
        </w:rPr>
        <w:t>5.各学院（系）将由于身体原因不能参加测试学生的《免予执行&lt;国家学生体质健康标准&gt;申请表》（申请表需加盖学院公章）和近期医院诊断证明统一交到体育部综合办公室朱光义老师处。</w:t>
      </w:r>
    </w:p>
    <w:p>
      <w:pPr>
        <w:pStyle w:val="3"/>
        <w:keepNext w:val="0"/>
        <w:keepLines w:val="0"/>
        <w:widowControl/>
        <w:suppressLineNumbers w:val="0"/>
        <w:spacing w:before="150" w:beforeAutospacing="0" w:after="450" w:afterAutospacing="0"/>
        <w:ind w:left="900" w:right="900" w:firstLine="420"/>
      </w:pPr>
      <w:r>
        <w:rPr>
          <w:rFonts w:hint="eastAsia" w:ascii="微软雅黑" w:hAnsi="微软雅黑" w:eastAsia="微软雅黑" w:cs="微软雅黑"/>
          <w:sz w:val="24"/>
          <w:szCs w:val="24"/>
          <w:bdr w:val="none" w:color="auto" w:sz="0" w:space="0"/>
          <w:shd w:val="clear" w:fill="FFFFFF"/>
        </w:rPr>
        <w:t>联系电话：87092466</w:t>
      </w:r>
    </w:p>
    <w:p>
      <w:pPr>
        <w:pStyle w:val="3"/>
        <w:keepNext w:val="0"/>
        <w:keepLines w:val="0"/>
        <w:widowControl/>
        <w:suppressLineNumbers w:val="0"/>
        <w:spacing w:before="150" w:beforeAutospacing="0" w:after="450" w:afterAutospacing="0"/>
        <w:ind w:left="900" w:right="900" w:firstLine="420"/>
      </w:pPr>
      <w:r>
        <w:rPr>
          <w:rFonts w:hint="eastAsia" w:ascii="微软雅黑" w:hAnsi="微软雅黑" w:eastAsia="微软雅黑" w:cs="微软雅黑"/>
          <w:sz w:val="24"/>
          <w:szCs w:val="24"/>
          <w:bdr w:val="none" w:color="auto" w:sz="0" w:space="0"/>
          <w:shd w:val="clear" w:fill="FFFFFF"/>
        </w:rPr>
        <w:t>联系人：朱老师</w:t>
      </w:r>
    </w:p>
    <w:p>
      <w:pPr>
        <w:pStyle w:val="3"/>
        <w:keepNext w:val="0"/>
        <w:keepLines w:val="0"/>
        <w:widowControl/>
        <w:suppressLineNumbers w:val="0"/>
        <w:spacing w:before="150" w:beforeAutospacing="0" w:after="450" w:afterAutospacing="0"/>
        <w:ind w:left="900" w:right="900"/>
      </w:pPr>
    </w:p>
    <w:p>
      <w:pPr>
        <w:pStyle w:val="17"/>
        <w:keepNext w:val="0"/>
        <w:keepLines w:val="0"/>
        <w:widowControl/>
        <w:suppressLineNumbers w:val="0"/>
        <w:spacing w:before="150" w:beforeAutospacing="0" w:after="602" w:afterAutospacing="0"/>
        <w:ind w:left="900" w:right="900"/>
        <w:jc w:val="center"/>
      </w:pPr>
      <w:r>
        <w:rPr>
          <w:bdr w:val="none" w:color="auto" w:sz="0" w:space="0"/>
          <w:shd w:val="clear" w:fill="FFFFFF"/>
        </w:rPr>
        <w:t>教务处 体育部</w:t>
      </w:r>
    </w:p>
    <w:p>
      <w:pPr>
        <w:pStyle w:val="16"/>
        <w:keepNext w:val="0"/>
        <w:keepLines w:val="0"/>
        <w:widowControl/>
        <w:suppressLineNumbers w:val="0"/>
        <w:spacing w:before="150" w:beforeAutospacing="0" w:after="602" w:afterAutospacing="0"/>
        <w:ind w:left="900" w:right="900"/>
        <w:jc w:val="center"/>
      </w:pPr>
      <w:r>
        <w:rPr>
          <w:bdr w:val="none" w:color="auto" w:sz="0" w:space="0"/>
          <w:shd w:val="clear" w:fill="FFFFFF"/>
        </w:rPr>
        <w:t>2020-09-21</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Glyphicons Halflings">
    <w:altName w:val="Segoe Print"/>
    <w:panose1 w:val="00000000000000000000"/>
    <w:charset w:val="00"/>
    <w:family w:val="auto"/>
    <w:pitch w:val="default"/>
    <w:sig w:usb0="00000000" w:usb1="00000000" w:usb2="00000000" w:usb3="00000000" w:csb0="00000000" w:csb1="00000000"/>
  </w:font>
  <w:font w:name="Consolas">
    <w:panose1 w:val="020B0609020204030204"/>
    <w:charset w:val="00"/>
    <w:family w:val="auto"/>
    <w:pitch w:val="default"/>
    <w:sig w:usb0="E10002FF" w:usb1="4000FCFF" w:usb2="00000009" w:usb3="00000000" w:csb0="6000019F" w:csb1="DFD70000"/>
  </w:font>
  <w:font w:name="小标宋体">
    <w:altName w:val="宋体"/>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26803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300" w:beforeAutospacing="0" w:after="150" w:afterAutospacing="0" w:line="17" w:lineRule="atLeast"/>
      <w:ind w:left="0" w:right="0"/>
      <w:jc w:val="left"/>
    </w:pPr>
    <w:rPr>
      <w:rFonts w:hint="eastAsia" w:ascii="宋体" w:hAnsi="宋体" w:eastAsia="宋体" w:cs="宋体"/>
      <w:b/>
      <w:kern w:val="44"/>
      <w:sz w:val="54"/>
      <w:szCs w:val="54"/>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0" w:after="150" w:afterAutospacing="0"/>
      <w:ind w:left="0" w:right="0"/>
      <w:jc w:val="left"/>
    </w:pPr>
    <w:rPr>
      <w:kern w:val="0"/>
      <w:sz w:val="24"/>
      <w:lang w:val="en-US" w:eastAsia="zh-CN" w:bidi="ar"/>
    </w:rPr>
  </w:style>
  <w:style w:type="character" w:styleId="6">
    <w:name w:val="Strong"/>
    <w:basedOn w:val="5"/>
    <w:qFormat/>
    <w:uiPriority w:val="0"/>
    <w:rPr>
      <w:b/>
    </w:rPr>
  </w:style>
  <w:style w:type="character" w:styleId="7">
    <w:name w:val="FollowedHyperlink"/>
    <w:basedOn w:val="5"/>
    <w:uiPriority w:val="0"/>
    <w:rPr>
      <w:color w:val="000000"/>
      <w:u w:val="none"/>
    </w:rPr>
  </w:style>
  <w:style w:type="character" w:styleId="8">
    <w:name w:val="Emphasis"/>
    <w:basedOn w:val="5"/>
    <w:qFormat/>
    <w:uiPriority w:val="0"/>
  </w:style>
  <w:style w:type="character" w:styleId="9">
    <w:name w:val="HTML Definition"/>
    <w:basedOn w:val="5"/>
    <w:uiPriority w:val="0"/>
  </w:style>
  <w:style w:type="character" w:styleId="10">
    <w:name w:val="HTML Variable"/>
    <w:basedOn w:val="5"/>
    <w:uiPriority w:val="0"/>
    <w:rPr>
      <w:sz w:val="20"/>
      <w:szCs w:val="20"/>
    </w:rPr>
  </w:style>
  <w:style w:type="character" w:styleId="11">
    <w:name w:val="Hyperlink"/>
    <w:basedOn w:val="5"/>
    <w:uiPriority w:val="0"/>
    <w:rPr>
      <w:color w:val="000000"/>
      <w:u w:val="none"/>
    </w:rPr>
  </w:style>
  <w:style w:type="character" w:styleId="12">
    <w:name w:val="HTML Code"/>
    <w:basedOn w:val="5"/>
    <w:uiPriority w:val="0"/>
    <w:rPr>
      <w:rFonts w:ascii="Consolas" w:hAnsi="Consolas" w:eastAsia="Consolas" w:cs="Consolas"/>
      <w:color w:val="C7254E"/>
      <w:sz w:val="21"/>
      <w:szCs w:val="21"/>
      <w:bdr w:val="none" w:color="auto" w:sz="0" w:space="0"/>
      <w:shd w:val="clear" w:fill="F9F2F4"/>
    </w:rPr>
  </w:style>
  <w:style w:type="character" w:styleId="13">
    <w:name w:val="HTML Cite"/>
    <w:basedOn w:val="5"/>
    <w:uiPriority w:val="0"/>
  </w:style>
  <w:style w:type="character" w:styleId="14">
    <w:name w:val="HTML Keyboard"/>
    <w:basedOn w:val="5"/>
    <w:uiPriority w:val="0"/>
    <w:rPr>
      <w:rFonts w:hint="default" w:ascii="Consolas" w:hAnsi="Consolas" w:eastAsia="Consolas" w:cs="Consolas"/>
      <w:color w:val="FFFFFF"/>
      <w:sz w:val="21"/>
      <w:szCs w:val="21"/>
      <w:bdr w:val="none" w:color="auto" w:sz="0" w:space="0"/>
      <w:shd w:val="clear" w:fill="333333"/>
    </w:rPr>
  </w:style>
  <w:style w:type="character" w:styleId="15">
    <w:name w:val="HTML Sample"/>
    <w:basedOn w:val="5"/>
    <w:uiPriority w:val="0"/>
    <w:rPr>
      <w:rFonts w:hint="default" w:ascii="Consolas" w:hAnsi="Consolas" w:eastAsia="Consolas" w:cs="Consolas"/>
      <w:sz w:val="21"/>
      <w:szCs w:val="21"/>
    </w:rPr>
  </w:style>
  <w:style w:type="paragraph" w:customStyle="1" w:styleId="16">
    <w:name w:val="zuozhewujianju"/>
    <w:basedOn w:val="1"/>
    <w:uiPriority w:val="0"/>
    <w:pPr>
      <w:ind w:left="7500"/>
      <w:jc w:val="left"/>
    </w:pPr>
    <w:rPr>
      <w:rFonts w:ascii="微软雅黑" w:hAnsi="微软雅黑" w:eastAsia="微软雅黑" w:cs="微软雅黑"/>
      <w:kern w:val="0"/>
      <w:sz w:val="24"/>
      <w:szCs w:val="24"/>
      <w:lang w:val="en-US" w:eastAsia="zh-CN" w:bidi="ar"/>
    </w:rPr>
  </w:style>
  <w:style w:type="paragraph" w:customStyle="1" w:styleId="17">
    <w:name w:val="zuozhe"/>
    <w:basedOn w:val="1"/>
    <w:uiPriority w:val="0"/>
    <w:pPr>
      <w:spacing w:before="450" w:beforeAutospacing="0"/>
      <w:ind w:left="7500"/>
      <w:jc w:val="left"/>
    </w:pPr>
    <w:rPr>
      <w:rFonts w:hint="eastAsia" w:ascii="微软雅黑" w:hAnsi="微软雅黑" w:eastAsia="微软雅黑" w:cs="微软雅黑"/>
      <w:kern w:val="0"/>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2020-09-22T02:11:49Z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