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C6684" w14:textId="4264A517" w:rsidR="004D4B08" w:rsidRDefault="009F5925">
      <w:pPr>
        <w:spacing w:afterLines="100" w:after="312"/>
        <w:jc w:val="center"/>
        <w:rPr>
          <w:rFonts w:ascii="微软雅黑" w:eastAsia="微软雅黑" w:hAnsi="微软雅黑"/>
          <w:b/>
          <w:sz w:val="32"/>
        </w:rPr>
      </w:pPr>
      <w:bookmarkStart w:id="0" w:name="_Hlk100666293"/>
      <w:bookmarkEnd w:id="0"/>
      <w:r>
        <w:rPr>
          <w:rFonts w:ascii="微软雅黑" w:eastAsia="微软雅黑" w:hAnsi="微软雅黑" w:hint="eastAsia"/>
          <w:b/>
          <w:sz w:val="32"/>
        </w:rPr>
        <w:t>西北农林科技大学督导听课操作指南</w:t>
      </w:r>
    </w:p>
    <w:p w14:paraId="53AA2376" w14:textId="77777777" w:rsidR="004D4B08" w:rsidRDefault="009F5925">
      <w:pPr>
        <w:rPr>
          <w:b/>
          <w:color w:val="FF0000"/>
          <w:sz w:val="28"/>
        </w:rPr>
      </w:pPr>
      <w:r>
        <w:rPr>
          <w:rFonts w:hint="eastAsia"/>
          <w:b/>
          <w:color w:val="FF0000"/>
          <w:sz w:val="28"/>
        </w:rPr>
        <w:t>督导听课操作：</w:t>
      </w:r>
    </w:p>
    <w:p w14:paraId="411F5848" w14:textId="77777777" w:rsidR="004D4B08" w:rsidRDefault="009F5925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1、用360极速模式浏览器打开学校首页，在首页底部点击</w:t>
      </w:r>
      <w:r>
        <w:rPr>
          <w:rFonts w:hint="eastAsia"/>
          <w:bCs/>
          <w:color w:val="FF0000"/>
          <w:sz w:val="28"/>
        </w:rPr>
        <w:t>【信息综合服务平台】</w:t>
      </w:r>
      <w:r>
        <w:rPr>
          <w:rFonts w:hint="eastAsia"/>
          <w:bCs/>
          <w:sz w:val="28"/>
        </w:rPr>
        <w:t>，完成统一身份认证登录。</w:t>
      </w:r>
    </w:p>
    <w:p w14:paraId="6A8AAA01" w14:textId="77777777" w:rsidR="004D4B08" w:rsidRDefault="009F5925">
      <w:r>
        <w:rPr>
          <w:noProof/>
        </w:rPr>
        <w:drawing>
          <wp:inline distT="0" distB="0" distL="114300" distR="114300" wp14:anchorId="11EADB82" wp14:editId="36422608">
            <wp:extent cx="6412230" cy="2590800"/>
            <wp:effectExtent l="0" t="0" r="7620" b="0"/>
            <wp:docPr id="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1223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8DF1F" w14:textId="77777777" w:rsidR="004D4B08" w:rsidRDefault="009F5925" w:rsidP="00635A57">
      <w:pPr>
        <w:jc w:val="center"/>
      </w:pPr>
      <w:r>
        <w:rPr>
          <w:noProof/>
        </w:rPr>
        <w:drawing>
          <wp:inline distT="0" distB="0" distL="114300" distR="114300" wp14:anchorId="1557445C" wp14:editId="22B9BF66">
            <wp:extent cx="2886075" cy="1809750"/>
            <wp:effectExtent l="0" t="0" r="9525" b="0"/>
            <wp:docPr id="3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"/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l="27368" t="19570" r="27566" b="15094"/>
                    <a:stretch/>
                  </pic:blipFill>
                  <pic:spPr bwMode="auto">
                    <a:xfrm>
                      <a:off x="0" y="0"/>
                      <a:ext cx="28860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84A4A5" w14:textId="77777777" w:rsidR="004D4B08" w:rsidRDefault="009F5925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2、选择</w:t>
      </w:r>
      <w:r>
        <w:rPr>
          <w:rFonts w:hint="eastAsia"/>
          <w:bCs/>
          <w:color w:val="FF0000"/>
          <w:sz w:val="28"/>
        </w:rPr>
        <w:t>【直通车】</w:t>
      </w:r>
      <w:r>
        <w:rPr>
          <w:rFonts w:hint="eastAsia"/>
          <w:bCs/>
          <w:sz w:val="28"/>
        </w:rPr>
        <w:t>，然后点击</w:t>
      </w:r>
      <w:r>
        <w:rPr>
          <w:rFonts w:hint="eastAsia"/>
          <w:bCs/>
          <w:color w:val="FF0000"/>
          <w:sz w:val="28"/>
        </w:rPr>
        <w:t>【智慧教学云平台】</w:t>
      </w:r>
      <w:r>
        <w:rPr>
          <w:rFonts w:hint="eastAsia"/>
          <w:bCs/>
          <w:sz w:val="28"/>
        </w:rPr>
        <w:t>。</w:t>
      </w:r>
    </w:p>
    <w:p w14:paraId="24AD1580" w14:textId="77777777" w:rsidR="004D4B08" w:rsidRDefault="009F5925">
      <w:pPr>
        <w:jc w:val="left"/>
      </w:pPr>
      <w:r>
        <w:rPr>
          <w:noProof/>
        </w:rPr>
        <w:drawing>
          <wp:inline distT="0" distB="0" distL="114300" distR="114300" wp14:anchorId="4FF11691" wp14:editId="6D1FABF2">
            <wp:extent cx="6483985" cy="2009775"/>
            <wp:effectExtent l="0" t="0" r="0" b="9525"/>
            <wp:docPr id="3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8398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1E94E3" w14:textId="77777777" w:rsidR="004D4B08" w:rsidRDefault="009F5925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lastRenderedPageBreak/>
        <w:t>3、鼠标放至</w:t>
      </w:r>
      <w:r>
        <w:rPr>
          <w:rFonts w:hint="eastAsia"/>
          <w:bCs/>
          <w:color w:val="FF0000"/>
          <w:sz w:val="28"/>
        </w:rPr>
        <w:t>【听查课】，</w:t>
      </w:r>
      <w:r>
        <w:rPr>
          <w:rFonts w:hint="eastAsia"/>
          <w:bCs/>
          <w:sz w:val="28"/>
        </w:rPr>
        <w:t>并</w:t>
      </w:r>
      <w:r>
        <w:rPr>
          <w:rFonts w:hint="eastAsia"/>
          <w:bCs/>
          <w:color w:val="FF0000"/>
          <w:sz w:val="28"/>
        </w:rPr>
        <w:t>【点击进入】</w:t>
      </w:r>
      <w:r>
        <w:rPr>
          <w:rFonts w:hint="eastAsia"/>
          <w:bCs/>
          <w:sz w:val="28"/>
        </w:rPr>
        <w:t>听查课模块。</w:t>
      </w:r>
    </w:p>
    <w:p w14:paraId="73428395" w14:textId="77777777" w:rsidR="004D4B08" w:rsidRDefault="009F5925">
      <w:r>
        <w:rPr>
          <w:noProof/>
        </w:rPr>
        <w:drawing>
          <wp:inline distT="0" distB="0" distL="114300" distR="114300" wp14:anchorId="4555D66F" wp14:editId="09103B5E">
            <wp:extent cx="6490970" cy="2234565"/>
            <wp:effectExtent l="0" t="0" r="1270" b="5715"/>
            <wp:docPr id="3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90970" cy="223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ED108" w14:textId="4ABFD1CE" w:rsidR="004D4B08" w:rsidRDefault="00393D73">
      <w:pPr>
        <w:numPr>
          <w:ilvl w:val="0"/>
          <w:numId w:val="2"/>
        </w:num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根据自己的听课要求，</w:t>
      </w:r>
      <w:r w:rsidR="009F5925">
        <w:rPr>
          <w:rFonts w:hint="eastAsia"/>
          <w:bCs/>
          <w:sz w:val="28"/>
        </w:rPr>
        <w:t>点击</w:t>
      </w:r>
      <w:r w:rsidR="009F5925">
        <w:rPr>
          <w:rFonts w:hint="eastAsia"/>
          <w:bCs/>
          <w:color w:val="FF0000"/>
          <w:sz w:val="28"/>
        </w:rPr>
        <w:t>【督导听课】</w:t>
      </w:r>
      <w:r w:rsidRPr="00393D73">
        <w:rPr>
          <w:rFonts w:hint="eastAsia"/>
          <w:bCs/>
          <w:sz w:val="28"/>
        </w:rPr>
        <w:t>或者</w:t>
      </w:r>
      <w:r>
        <w:rPr>
          <w:rFonts w:hint="eastAsia"/>
          <w:bCs/>
          <w:color w:val="FF0000"/>
          <w:sz w:val="28"/>
        </w:rPr>
        <w:t>【思政课听课】</w:t>
      </w:r>
      <w:r w:rsidR="009F5925">
        <w:rPr>
          <w:rFonts w:hint="eastAsia"/>
          <w:bCs/>
          <w:sz w:val="28"/>
        </w:rPr>
        <w:t>，页面</w:t>
      </w:r>
      <w:r w:rsidR="009F5925">
        <w:rPr>
          <w:bCs/>
          <w:sz w:val="28"/>
        </w:rPr>
        <w:t>分为上下两部分，上部分为搜索和过滤条件，</w:t>
      </w:r>
      <w:r w:rsidR="009F5925">
        <w:rPr>
          <w:rFonts w:hint="eastAsia"/>
          <w:bCs/>
          <w:sz w:val="28"/>
        </w:rPr>
        <w:t>下部分</w:t>
      </w:r>
      <w:r w:rsidR="009F5925">
        <w:rPr>
          <w:bCs/>
          <w:sz w:val="28"/>
        </w:rPr>
        <w:t>为</w:t>
      </w:r>
      <w:r w:rsidR="009F5925">
        <w:rPr>
          <w:rFonts w:hint="eastAsia"/>
          <w:bCs/>
          <w:sz w:val="28"/>
        </w:rPr>
        <w:t>课程</w:t>
      </w:r>
      <w:r w:rsidR="009F5925">
        <w:rPr>
          <w:bCs/>
          <w:sz w:val="28"/>
        </w:rPr>
        <w:t>信息</w:t>
      </w:r>
      <w:r w:rsidR="009F5925">
        <w:rPr>
          <w:rFonts w:hint="eastAsia"/>
          <w:bCs/>
          <w:sz w:val="28"/>
        </w:rPr>
        <w:t>卡片</w:t>
      </w:r>
      <w:r w:rsidR="009F5925">
        <w:rPr>
          <w:bCs/>
          <w:sz w:val="28"/>
        </w:rPr>
        <w:t>展示</w:t>
      </w:r>
      <w:r w:rsidR="009F5925">
        <w:rPr>
          <w:rFonts w:hint="eastAsia"/>
          <w:bCs/>
          <w:sz w:val="28"/>
        </w:rPr>
        <w:t>，页面设有</w:t>
      </w:r>
      <w:r w:rsidR="009F5925">
        <w:rPr>
          <w:rFonts w:hint="eastAsia"/>
          <w:bCs/>
          <w:color w:val="FF0000"/>
          <w:sz w:val="28"/>
        </w:rPr>
        <w:t>【听课历史记录】</w:t>
      </w:r>
      <w:r w:rsidR="009F5925">
        <w:rPr>
          <w:rFonts w:hint="eastAsia"/>
          <w:bCs/>
          <w:sz w:val="28"/>
        </w:rPr>
        <w:t>按钮。</w:t>
      </w:r>
    </w:p>
    <w:p w14:paraId="0865FAF3" w14:textId="5D2D5CEB" w:rsidR="00635A57" w:rsidRDefault="009F5925">
      <w:pPr>
        <w:rPr>
          <w:bCs/>
          <w:sz w:val="28"/>
        </w:rPr>
      </w:pPr>
      <w:r>
        <w:rPr>
          <w:noProof/>
        </w:rPr>
        <w:drawing>
          <wp:inline distT="0" distB="0" distL="114300" distR="114300" wp14:anchorId="4EC22CDC" wp14:editId="5AAA9545">
            <wp:extent cx="6490335" cy="3759835"/>
            <wp:effectExtent l="0" t="0" r="1905" b="4445"/>
            <wp:docPr id="3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90335" cy="375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3D73">
        <w:rPr>
          <w:noProof/>
        </w:rPr>
        <w:lastRenderedPageBreak/>
        <w:drawing>
          <wp:inline distT="0" distB="0" distL="0" distR="0" wp14:anchorId="30528FF2" wp14:editId="353171EF">
            <wp:extent cx="6480810" cy="617347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617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1B9FE" w14:textId="77777777" w:rsidR="00635A57" w:rsidRDefault="00635A57">
      <w:pPr>
        <w:widowControl/>
        <w:jc w:val="left"/>
        <w:rPr>
          <w:bCs/>
          <w:sz w:val="28"/>
        </w:rPr>
      </w:pPr>
      <w:r>
        <w:rPr>
          <w:bCs/>
          <w:sz w:val="28"/>
        </w:rPr>
        <w:br w:type="page"/>
      </w:r>
    </w:p>
    <w:p w14:paraId="4B58E3FD" w14:textId="469AD699" w:rsidR="004D4B08" w:rsidRDefault="009F5925">
      <w:pPr>
        <w:numPr>
          <w:ilvl w:val="0"/>
          <w:numId w:val="2"/>
        </w:num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lastRenderedPageBreak/>
        <w:t>点击课程卡片</w:t>
      </w:r>
      <w:r>
        <w:rPr>
          <w:rFonts w:hint="eastAsia"/>
          <w:bCs/>
          <w:color w:val="FF0000"/>
          <w:sz w:val="28"/>
        </w:rPr>
        <w:t>【督导评价】</w:t>
      </w:r>
      <w:r>
        <w:rPr>
          <w:rFonts w:hint="eastAsia"/>
          <w:bCs/>
          <w:sz w:val="28"/>
        </w:rPr>
        <w:t>按钮，进入评价页面。</w:t>
      </w:r>
    </w:p>
    <w:p w14:paraId="2C2F4517" w14:textId="77777777" w:rsidR="004D4B08" w:rsidRDefault="009F5925">
      <w:pPr>
        <w:rPr>
          <w:bCs/>
          <w:sz w:val="28"/>
        </w:rPr>
      </w:pPr>
      <w:r>
        <w:rPr>
          <w:rFonts w:hint="eastAsia"/>
          <w:bCs/>
          <w:noProof/>
          <w:sz w:val="28"/>
        </w:rPr>
        <w:drawing>
          <wp:inline distT="0" distB="0" distL="114300" distR="114300" wp14:anchorId="4E5231AA" wp14:editId="540ACCC0">
            <wp:extent cx="6464300" cy="7648575"/>
            <wp:effectExtent l="0" t="0" r="0" b="9525"/>
            <wp:docPr id="35" name="图片 35" descr="网页捕获_8-9-2021_161556_ylb.nwafu.edu.c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网页捕获_8-9-2021_161556_ylb.nwafu.edu.cn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764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A5794" w14:textId="77777777" w:rsidR="004D4B08" w:rsidRDefault="009F5925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6、在督导评价页面</w:t>
      </w:r>
      <w:r>
        <w:rPr>
          <w:bCs/>
          <w:sz w:val="28"/>
        </w:rPr>
        <w:t>中，填写好相关数据，点击</w:t>
      </w:r>
      <w:r>
        <w:rPr>
          <w:bCs/>
          <w:color w:val="FF0000"/>
          <w:sz w:val="28"/>
        </w:rPr>
        <w:t>【</w:t>
      </w:r>
      <w:r>
        <w:rPr>
          <w:rFonts w:hint="eastAsia"/>
          <w:bCs/>
          <w:color w:val="FF0000"/>
          <w:sz w:val="28"/>
        </w:rPr>
        <w:t>提交</w:t>
      </w:r>
      <w:r>
        <w:rPr>
          <w:bCs/>
          <w:color w:val="FF0000"/>
          <w:sz w:val="28"/>
        </w:rPr>
        <w:t>评价】</w:t>
      </w:r>
      <w:r>
        <w:rPr>
          <w:rFonts w:hint="eastAsia"/>
          <w:bCs/>
          <w:sz w:val="28"/>
        </w:rPr>
        <w:t>按钮，完成评价。</w:t>
      </w:r>
    </w:p>
    <w:p w14:paraId="6C7E8288" w14:textId="77777777" w:rsidR="004D4B08" w:rsidRDefault="009F5925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7、在督导听课页面右侧设有</w:t>
      </w:r>
      <w:r>
        <w:rPr>
          <w:rFonts w:hint="eastAsia"/>
          <w:bCs/>
          <w:color w:val="FF0000"/>
          <w:sz w:val="28"/>
        </w:rPr>
        <w:t>【听课历史记录】</w:t>
      </w:r>
      <w:r>
        <w:rPr>
          <w:rFonts w:hint="eastAsia"/>
          <w:bCs/>
          <w:sz w:val="28"/>
        </w:rPr>
        <w:t>，点击</w:t>
      </w:r>
      <w:r>
        <w:rPr>
          <w:rFonts w:hint="eastAsia"/>
          <w:bCs/>
          <w:color w:val="FF0000"/>
          <w:sz w:val="28"/>
        </w:rPr>
        <w:t>【听课历史记录】</w:t>
      </w:r>
      <w:r>
        <w:rPr>
          <w:rFonts w:hint="eastAsia"/>
          <w:bCs/>
          <w:sz w:val="28"/>
        </w:rPr>
        <w:t>可查看历史评价详情，并支持将评价记录导出Excel表格。</w:t>
      </w:r>
    </w:p>
    <w:p w14:paraId="4C629D55" w14:textId="77777777" w:rsidR="004D4B08" w:rsidRDefault="009F5925">
      <w:pPr>
        <w:rPr>
          <w:bCs/>
          <w:sz w:val="28"/>
        </w:rPr>
      </w:pPr>
      <w:r>
        <w:rPr>
          <w:noProof/>
        </w:rPr>
        <w:lastRenderedPageBreak/>
        <w:drawing>
          <wp:inline distT="0" distB="0" distL="114300" distR="114300" wp14:anchorId="6508D463" wp14:editId="1BB33CC9">
            <wp:extent cx="6442075" cy="3333750"/>
            <wp:effectExtent l="0" t="0" r="0" b="0"/>
            <wp:docPr id="3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42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02996" w14:textId="621BD9E9" w:rsidR="004D4B08" w:rsidRPr="00423369" w:rsidRDefault="00635A57">
      <w:pPr>
        <w:rPr>
          <w:b/>
          <w:color w:val="FF0000"/>
          <w:sz w:val="32"/>
          <w:szCs w:val="24"/>
        </w:rPr>
      </w:pPr>
      <w:r w:rsidRPr="00423369">
        <w:rPr>
          <w:rFonts w:hint="eastAsia"/>
          <w:b/>
          <w:color w:val="FF0000"/>
          <w:sz w:val="32"/>
          <w:szCs w:val="24"/>
        </w:rPr>
        <w:t>微信小程序</w:t>
      </w:r>
      <w:r w:rsidR="003728F4" w:rsidRPr="00423369">
        <w:rPr>
          <w:rFonts w:hint="eastAsia"/>
          <w:b/>
          <w:color w:val="FF0000"/>
          <w:sz w:val="32"/>
          <w:szCs w:val="24"/>
        </w:rPr>
        <w:t>：</w:t>
      </w:r>
    </w:p>
    <w:p w14:paraId="7A8D9CC7" w14:textId="7D849FAA" w:rsidR="00635A57" w:rsidRDefault="003728F4" w:rsidP="00423369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1</w:t>
      </w:r>
      <w:r>
        <w:rPr>
          <w:bCs/>
          <w:sz w:val="28"/>
        </w:rPr>
        <w:t>.</w:t>
      </w:r>
      <w:r>
        <w:rPr>
          <w:rFonts w:hint="eastAsia"/>
          <w:bCs/>
          <w:sz w:val="28"/>
        </w:rPr>
        <w:t>微信扫描下方</w:t>
      </w:r>
      <w:r w:rsidR="00423369" w:rsidRPr="00E74EC6">
        <w:rPr>
          <w:rFonts w:hint="eastAsia"/>
          <w:bCs/>
          <w:color w:val="FF0000"/>
          <w:sz w:val="28"/>
        </w:rPr>
        <w:t>【二维码】</w:t>
      </w:r>
      <w:r>
        <w:rPr>
          <w:rFonts w:hint="eastAsia"/>
          <w:bCs/>
          <w:sz w:val="28"/>
        </w:rPr>
        <w:t>，登录</w:t>
      </w:r>
      <w:r w:rsidR="00635A57">
        <w:rPr>
          <w:rFonts w:hint="eastAsia"/>
          <w:bCs/>
          <w:sz w:val="28"/>
        </w:rPr>
        <w:t>上课堂</w:t>
      </w:r>
      <w:r>
        <w:rPr>
          <w:rFonts w:hint="eastAsia"/>
          <w:bCs/>
          <w:sz w:val="28"/>
        </w:rPr>
        <w:t>小程序。</w:t>
      </w:r>
    </w:p>
    <w:p w14:paraId="639C35DC" w14:textId="77777777" w:rsidR="00423369" w:rsidRDefault="00635A57" w:rsidP="00596065">
      <w:pPr>
        <w:jc w:val="center"/>
        <w:rPr>
          <w:bCs/>
          <w:sz w:val="28"/>
        </w:rPr>
      </w:pPr>
      <w:r>
        <w:rPr>
          <w:noProof/>
        </w:rPr>
        <w:drawing>
          <wp:inline distT="0" distB="0" distL="0" distR="0" wp14:anchorId="7EC3FEB0" wp14:editId="7B1BF0FA">
            <wp:extent cx="5082832" cy="2266950"/>
            <wp:effectExtent l="0" t="0" r="381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1839" t="5556" b="6274"/>
                    <a:stretch/>
                  </pic:blipFill>
                  <pic:spPr bwMode="auto">
                    <a:xfrm>
                      <a:off x="0" y="0"/>
                      <a:ext cx="5087923" cy="2269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A97A13" w14:textId="1C852AA8" w:rsidR="00423369" w:rsidRDefault="00423369" w:rsidP="00423369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2</w:t>
      </w:r>
      <w:r>
        <w:rPr>
          <w:bCs/>
          <w:sz w:val="28"/>
        </w:rPr>
        <w:t>.</w:t>
      </w:r>
      <w:r w:rsidR="00596065">
        <w:rPr>
          <w:rFonts w:hint="eastAsia"/>
          <w:bCs/>
          <w:sz w:val="28"/>
        </w:rPr>
        <w:t>点击</w:t>
      </w:r>
      <w:r w:rsidR="00596065" w:rsidRPr="00E74EC6">
        <w:rPr>
          <w:rFonts w:hint="eastAsia"/>
          <w:bCs/>
          <w:color w:val="FF0000"/>
          <w:sz w:val="28"/>
        </w:rPr>
        <w:t>【督导听课】</w:t>
      </w:r>
      <w:r w:rsidR="00596065">
        <w:rPr>
          <w:rFonts w:hint="eastAsia"/>
          <w:bCs/>
          <w:sz w:val="28"/>
        </w:rPr>
        <w:t>，进入</w:t>
      </w:r>
      <w:r w:rsidR="00596065" w:rsidRPr="00E74EC6">
        <w:rPr>
          <w:rFonts w:hint="eastAsia"/>
          <w:bCs/>
          <w:color w:val="FF0000"/>
          <w:sz w:val="28"/>
        </w:rPr>
        <w:t>【理论课听课】</w:t>
      </w:r>
      <w:r w:rsidR="00596065">
        <w:rPr>
          <w:rFonts w:hint="eastAsia"/>
          <w:bCs/>
          <w:sz w:val="28"/>
        </w:rPr>
        <w:t>。</w:t>
      </w:r>
    </w:p>
    <w:p w14:paraId="63F8C1B8" w14:textId="745D899F" w:rsidR="00635A57" w:rsidRDefault="000E6FC8">
      <w:pPr>
        <w:rPr>
          <w:bCs/>
          <w:sz w:val="28"/>
        </w:rPr>
      </w:pPr>
      <w:r>
        <w:rPr>
          <w:noProof/>
        </w:rPr>
        <w:drawing>
          <wp:inline distT="0" distB="0" distL="0" distR="0" wp14:anchorId="139C9A57" wp14:editId="73286730">
            <wp:extent cx="6480810" cy="22479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A3FD1" w14:textId="059FAA79" w:rsidR="000E6FC8" w:rsidRDefault="000E6FC8" w:rsidP="000E6FC8">
      <w:pPr>
        <w:ind w:firstLineChars="200" w:firstLine="560"/>
        <w:rPr>
          <w:bCs/>
          <w:sz w:val="28"/>
        </w:rPr>
      </w:pPr>
      <w:r>
        <w:rPr>
          <w:bCs/>
          <w:sz w:val="28"/>
        </w:rPr>
        <w:lastRenderedPageBreak/>
        <w:t>3.</w:t>
      </w:r>
      <w:r>
        <w:rPr>
          <w:rFonts w:hint="eastAsia"/>
          <w:bCs/>
          <w:sz w:val="28"/>
        </w:rPr>
        <w:t>可以根据</w:t>
      </w:r>
      <w:r w:rsidR="00E74EC6" w:rsidRPr="00BF0229">
        <w:rPr>
          <w:rFonts w:hint="eastAsia"/>
          <w:bCs/>
          <w:color w:val="FF0000"/>
          <w:sz w:val="28"/>
        </w:rPr>
        <w:t>【教室】</w:t>
      </w:r>
      <w:r>
        <w:rPr>
          <w:rFonts w:hint="eastAsia"/>
          <w:bCs/>
          <w:sz w:val="28"/>
        </w:rPr>
        <w:t>选择课程</w:t>
      </w:r>
      <w:r w:rsidR="00E74EC6">
        <w:rPr>
          <w:rFonts w:hint="eastAsia"/>
          <w:bCs/>
          <w:sz w:val="28"/>
        </w:rPr>
        <w:t>，也可以根据</w:t>
      </w:r>
      <w:r w:rsidR="00E74EC6" w:rsidRPr="00BF0229">
        <w:rPr>
          <w:rFonts w:hint="eastAsia"/>
          <w:bCs/>
          <w:color w:val="FF0000"/>
          <w:sz w:val="28"/>
        </w:rPr>
        <w:t>【教师姓名和课程名称】</w:t>
      </w:r>
      <w:r w:rsidR="00E74EC6">
        <w:rPr>
          <w:rFonts w:hint="eastAsia"/>
          <w:bCs/>
          <w:sz w:val="28"/>
        </w:rPr>
        <w:t>查询课程。</w:t>
      </w:r>
    </w:p>
    <w:p w14:paraId="13B1F8C7" w14:textId="700B8197" w:rsidR="000E6FC8" w:rsidRDefault="000E6FC8">
      <w:pPr>
        <w:rPr>
          <w:bCs/>
          <w:sz w:val="28"/>
        </w:rPr>
      </w:pPr>
      <w:r>
        <w:rPr>
          <w:noProof/>
        </w:rPr>
        <w:drawing>
          <wp:inline distT="0" distB="0" distL="0" distR="0" wp14:anchorId="07C4D946" wp14:editId="5BFF8350">
            <wp:extent cx="6480810" cy="3252470"/>
            <wp:effectExtent l="0" t="0" r="0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25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76017" w14:textId="45FC634A" w:rsidR="00E74EC6" w:rsidRDefault="00E74EC6">
      <w:pPr>
        <w:rPr>
          <w:bCs/>
          <w:sz w:val="28"/>
        </w:rPr>
      </w:pPr>
      <w:r>
        <w:rPr>
          <w:rFonts w:hint="eastAsia"/>
          <w:bCs/>
          <w:sz w:val="28"/>
        </w:rPr>
        <w:t>4</w:t>
      </w:r>
      <w:r>
        <w:rPr>
          <w:bCs/>
          <w:sz w:val="28"/>
        </w:rPr>
        <w:t>.</w:t>
      </w:r>
      <w:r w:rsidRPr="00E74EC6">
        <w:rPr>
          <w:rFonts w:hint="eastAsia"/>
          <w:bCs/>
          <w:sz w:val="28"/>
        </w:rPr>
        <w:t xml:space="preserve"> </w:t>
      </w:r>
      <w:r>
        <w:rPr>
          <w:rFonts w:hint="eastAsia"/>
          <w:bCs/>
          <w:sz w:val="28"/>
        </w:rPr>
        <w:t>在督导评价页面</w:t>
      </w:r>
      <w:r>
        <w:rPr>
          <w:bCs/>
          <w:sz w:val="28"/>
        </w:rPr>
        <w:t>中，填写好相关数据，点击</w:t>
      </w:r>
      <w:r>
        <w:rPr>
          <w:bCs/>
          <w:color w:val="FF0000"/>
          <w:sz w:val="28"/>
        </w:rPr>
        <w:t>【</w:t>
      </w:r>
      <w:r>
        <w:rPr>
          <w:rFonts w:hint="eastAsia"/>
          <w:bCs/>
          <w:color w:val="FF0000"/>
          <w:sz w:val="28"/>
        </w:rPr>
        <w:t>提交</w:t>
      </w:r>
      <w:r>
        <w:rPr>
          <w:bCs/>
          <w:color w:val="FF0000"/>
          <w:sz w:val="28"/>
        </w:rPr>
        <w:t>评价】</w:t>
      </w:r>
      <w:r>
        <w:rPr>
          <w:rFonts w:hint="eastAsia"/>
          <w:bCs/>
          <w:sz w:val="28"/>
        </w:rPr>
        <w:t>按钮，完成评价。</w:t>
      </w:r>
    </w:p>
    <w:p w14:paraId="633A2715" w14:textId="11EE0BED" w:rsidR="003728F4" w:rsidRDefault="00BF0229">
      <w:pPr>
        <w:rPr>
          <w:bCs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4C3D77" wp14:editId="058182F8">
                <wp:simplePos x="0" y="0"/>
                <wp:positionH relativeFrom="column">
                  <wp:posOffset>4375150</wp:posOffset>
                </wp:positionH>
                <wp:positionV relativeFrom="paragraph">
                  <wp:posOffset>4768215</wp:posOffset>
                </wp:positionV>
                <wp:extent cx="1009650" cy="247650"/>
                <wp:effectExtent l="19050" t="19050" r="19050" b="1905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2476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665FB8" id="矩形 7" o:spid="_x0000_s1026" style="position:absolute;left:0;text-align:left;margin-left:344.5pt;margin-top:375.45pt;width:79.5pt;height:1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06E01434" wp14:editId="140E0C4B">
            <wp:extent cx="6480810" cy="50292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28F4">
      <w:pgSz w:w="11906" w:h="16838"/>
      <w:pgMar w:top="1134" w:right="850" w:bottom="1134" w:left="85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8E160" w14:textId="77777777" w:rsidR="000471D5" w:rsidRDefault="000471D5" w:rsidP="003A0892">
      <w:r>
        <w:separator/>
      </w:r>
    </w:p>
  </w:endnote>
  <w:endnote w:type="continuationSeparator" w:id="0">
    <w:p w14:paraId="7C7358E9" w14:textId="77777777" w:rsidR="000471D5" w:rsidRDefault="000471D5" w:rsidP="003A0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99EA5" w14:textId="77777777" w:rsidR="000471D5" w:rsidRDefault="000471D5" w:rsidP="003A0892">
      <w:r>
        <w:separator/>
      </w:r>
    </w:p>
  </w:footnote>
  <w:footnote w:type="continuationSeparator" w:id="0">
    <w:p w14:paraId="560B3C39" w14:textId="77777777" w:rsidR="000471D5" w:rsidRDefault="000471D5" w:rsidP="003A08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5FAF0DC"/>
    <w:multiLevelType w:val="singleLevel"/>
    <w:tmpl w:val="C5FAF0DC"/>
    <w:lvl w:ilvl="0">
      <w:start w:val="5"/>
      <w:numFmt w:val="decimal"/>
      <w:suff w:val="nothing"/>
      <w:lvlText w:val="%1、"/>
      <w:lvlJc w:val="left"/>
    </w:lvl>
  </w:abstractNum>
  <w:abstractNum w:abstractNumId="1" w15:restartNumberingAfterBreak="0">
    <w:nsid w:val="FCCA3F4F"/>
    <w:multiLevelType w:val="singleLevel"/>
    <w:tmpl w:val="FCCA3F4F"/>
    <w:lvl w:ilvl="0">
      <w:start w:val="4"/>
      <w:numFmt w:val="decimal"/>
      <w:suff w:val="nothing"/>
      <w:lvlText w:val="%1、"/>
      <w:lvlJc w:val="left"/>
    </w:lvl>
  </w:abstractNum>
  <w:num w:numId="1" w16cid:durableId="1507209599">
    <w:abstractNumId w:val="0"/>
  </w:num>
  <w:num w:numId="2" w16cid:durableId="13649436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B29"/>
    <w:rsid w:val="000140FE"/>
    <w:rsid w:val="000471D5"/>
    <w:rsid w:val="00084F5E"/>
    <w:rsid w:val="000E2B29"/>
    <w:rsid w:val="000E6FC8"/>
    <w:rsid w:val="001B23CD"/>
    <w:rsid w:val="001C0387"/>
    <w:rsid w:val="003728F4"/>
    <w:rsid w:val="00393D73"/>
    <w:rsid w:val="003A0892"/>
    <w:rsid w:val="00423369"/>
    <w:rsid w:val="004D4B08"/>
    <w:rsid w:val="00580289"/>
    <w:rsid w:val="00596065"/>
    <w:rsid w:val="005B2103"/>
    <w:rsid w:val="00635A57"/>
    <w:rsid w:val="00706E89"/>
    <w:rsid w:val="008B4FF4"/>
    <w:rsid w:val="009F5925"/>
    <w:rsid w:val="00B611C3"/>
    <w:rsid w:val="00BF0229"/>
    <w:rsid w:val="00C2504E"/>
    <w:rsid w:val="00C471C7"/>
    <w:rsid w:val="00DD1D4A"/>
    <w:rsid w:val="00E74EC6"/>
    <w:rsid w:val="0C762205"/>
    <w:rsid w:val="128953A9"/>
    <w:rsid w:val="1706596B"/>
    <w:rsid w:val="2B301A5E"/>
    <w:rsid w:val="47F065F7"/>
    <w:rsid w:val="57D85C30"/>
    <w:rsid w:val="68031815"/>
    <w:rsid w:val="72C8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7E7F6F"/>
  <w15:docId w15:val="{EE727B91-8B21-45F8-98D4-4E8C571AA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7">
    <w:name w:val="List Paragraph"/>
    <w:basedOn w:val="a"/>
    <w:uiPriority w:val="34"/>
    <w:qFormat/>
    <w:pPr>
      <w:spacing w:line="360" w:lineRule="auto"/>
      <w:ind w:firstLineChars="200" w:firstLine="42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6</Pages>
  <Words>71</Words>
  <Characters>407</Characters>
  <Application>Microsoft Office Word</Application>
  <DocSecurity>0</DocSecurity>
  <Lines>3</Lines>
  <Paragraphs>1</Paragraphs>
  <ScaleCrop>false</ScaleCrop>
  <Company>Win10NeT.COM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XiaZaiMa.COM</dc:creator>
  <cp:lastModifiedBy>zhu bin</cp:lastModifiedBy>
  <cp:revision>10</cp:revision>
  <dcterms:created xsi:type="dcterms:W3CDTF">2020-09-01T14:56:00Z</dcterms:created>
  <dcterms:modified xsi:type="dcterms:W3CDTF">2022-04-12T09:58:00Z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2AEEE6BFFC7B4AA5B8389AF36104294C</vt:lpwstr>
  </property>
</Properties>
</file>