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A94" w:rsidRDefault="00493A94" w:rsidP="00493A94">
      <w:pPr>
        <w:spacing w:beforeLines="50" w:before="156"/>
        <w:ind w:firstLineChars="50" w:firstLine="220"/>
        <w:jc w:val="center"/>
        <w:rPr>
          <w:rFonts w:ascii="方正小标宋简体" w:eastAsia="方正小标宋简体" w:hAnsi="仿宋" w:hint="eastAsia"/>
          <w:color w:val="000000" w:themeColor="text1"/>
          <w:sz w:val="44"/>
          <w:szCs w:val="44"/>
        </w:rPr>
      </w:pPr>
      <w:bookmarkStart w:id="0" w:name="_GoBack"/>
      <w:r w:rsidRPr="00493A94">
        <w:rPr>
          <w:rFonts w:ascii="方正小标宋简体" w:eastAsia="方正小标宋简体" w:hAnsi="仿宋" w:hint="eastAsia"/>
          <w:color w:val="000000" w:themeColor="text1"/>
          <w:sz w:val="44"/>
          <w:szCs w:val="44"/>
        </w:rPr>
        <w:t>教师教学培训学分管理系统</w:t>
      </w:r>
      <w:r>
        <w:rPr>
          <w:rFonts w:ascii="方正小标宋简体" w:eastAsia="方正小标宋简体" w:hAnsi="仿宋" w:hint="eastAsia"/>
          <w:color w:val="000000" w:themeColor="text1"/>
          <w:sz w:val="44"/>
          <w:szCs w:val="44"/>
        </w:rPr>
        <w:t>功能简介</w:t>
      </w:r>
    </w:p>
    <w:bookmarkEnd w:id="0"/>
    <w:p w:rsidR="00493A94" w:rsidRPr="00493A94" w:rsidRDefault="00493A94" w:rsidP="00493A94">
      <w:pPr>
        <w:spacing w:line="560" w:lineRule="exact"/>
        <w:ind w:firstLineChars="50" w:firstLine="220"/>
        <w:jc w:val="left"/>
        <w:rPr>
          <w:rFonts w:ascii="方正小标宋简体" w:eastAsia="方正小标宋简体" w:hAnsi="仿宋"/>
          <w:color w:val="000000" w:themeColor="text1"/>
          <w:sz w:val="44"/>
          <w:szCs w:val="44"/>
        </w:rPr>
      </w:pPr>
    </w:p>
    <w:p w:rsidR="00DF40C8" w:rsidRDefault="00493A94" w:rsidP="00493A94">
      <w:pPr>
        <w:spacing w:line="560" w:lineRule="exact"/>
        <w:ind w:firstLineChars="200" w:firstLine="640"/>
        <w:jc w:val="left"/>
        <w:rPr>
          <w:rFonts w:ascii="仿宋" w:eastAsia="仿宋" w:hAnsi="仿宋"/>
          <w:b/>
          <w:color w:val="000000" w:themeColor="text1"/>
          <w:sz w:val="32"/>
          <w:szCs w:val="32"/>
        </w:rPr>
      </w:pPr>
      <w:r w:rsidRPr="00493A94">
        <w:rPr>
          <w:rFonts w:ascii="黑体" w:eastAsia="黑体" w:hAnsi="黑体" w:hint="eastAsia"/>
          <w:color w:val="000000" w:themeColor="text1"/>
          <w:sz w:val="32"/>
          <w:szCs w:val="32"/>
        </w:rPr>
        <w:t>一、</w:t>
      </w:r>
      <w:r w:rsidR="00120D72" w:rsidRPr="00493A94">
        <w:rPr>
          <w:rFonts w:ascii="黑体" w:eastAsia="黑体" w:hAnsi="黑体" w:hint="eastAsia"/>
          <w:color w:val="000000" w:themeColor="text1"/>
          <w:sz w:val="32"/>
          <w:szCs w:val="32"/>
        </w:rPr>
        <w:t>教师教学培训学分管理系统微信端</w:t>
      </w:r>
      <w:r w:rsidR="00120D72" w:rsidRPr="00493A94">
        <w:rPr>
          <w:rFonts w:ascii="黑体" w:eastAsia="黑体" w:hAnsi="黑体" w:hint="eastAsia"/>
          <w:color w:val="000000" w:themeColor="text1"/>
          <w:sz w:val="32"/>
          <w:szCs w:val="32"/>
        </w:rPr>
        <w:t>报名</w:t>
      </w:r>
      <w:r>
        <w:rPr>
          <w:rFonts w:ascii="黑体" w:eastAsia="黑体" w:hAnsi="黑体" w:hint="eastAsia"/>
          <w:color w:val="000000" w:themeColor="text1"/>
          <w:sz w:val="32"/>
          <w:szCs w:val="32"/>
        </w:rPr>
        <w:t>.</w:t>
      </w:r>
    </w:p>
    <w:p w:rsidR="00DF40C8" w:rsidRDefault="00120D72" w:rsidP="00493A94">
      <w:pPr>
        <w:spacing w:line="560" w:lineRule="exact"/>
        <w:ind w:firstLineChars="200" w:firstLine="643"/>
        <w:rPr>
          <w:rFonts w:ascii="仿宋" w:eastAsia="仿宋" w:hAnsi="仿宋"/>
          <w:b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b/>
          <w:color w:val="000000" w:themeColor="text1"/>
          <w:sz w:val="32"/>
          <w:szCs w:val="32"/>
        </w:rPr>
        <w:t>1.</w:t>
      </w: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初次使用，请关注“西农教学发展”公众号。</w:t>
      </w:r>
    </w:p>
    <w:p w:rsidR="00DF40C8" w:rsidRDefault="00120D72">
      <w:pPr>
        <w:spacing w:line="360" w:lineRule="auto"/>
        <w:ind w:firstLineChars="200" w:firstLine="640"/>
        <w:jc w:val="center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/>
          <w:noProof/>
          <w:color w:val="000000" w:themeColor="text1"/>
          <w:sz w:val="32"/>
          <w:szCs w:val="32"/>
        </w:rPr>
        <w:drawing>
          <wp:inline distT="0" distB="0" distL="0" distR="0">
            <wp:extent cx="1790700" cy="1790700"/>
            <wp:effectExtent l="0" t="0" r="0" b="0"/>
            <wp:docPr id="9" name="图片 9" descr="C:\Users\Administrator\Documents\Tencent Files\930305905\FileRecv\西农教学发展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Administrator\Documents\Tencent Files\930305905\FileRecv\西农教学发展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9839" cy="1789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0C8" w:rsidRDefault="00120D72" w:rsidP="00493A94">
      <w:pPr>
        <w:ind w:firstLineChars="200" w:firstLine="643"/>
        <w:rPr>
          <w:rFonts w:ascii="仿宋" w:eastAsia="仿宋" w:hAnsi="仿宋"/>
          <w:b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b/>
          <w:color w:val="000000" w:themeColor="text1"/>
          <w:sz w:val="32"/>
          <w:szCs w:val="32"/>
        </w:rPr>
        <w:t>2.</w:t>
      </w: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进行用户绑定。</w:t>
      </w:r>
    </w:p>
    <w:p w:rsidR="00DF40C8" w:rsidRDefault="00120D72" w:rsidP="00493A94">
      <w:pPr>
        <w:pStyle w:val="a9"/>
        <w:ind w:firstLine="6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账号：校园网账号</w:t>
      </w:r>
    </w:p>
    <w:p w:rsidR="00DF40C8" w:rsidRDefault="00120D72" w:rsidP="00493A94">
      <w:pPr>
        <w:pStyle w:val="a9"/>
        <w:tabs>
          <w:tab w:val="left" w:pos="5490"/>
        </w:tabs>
        <w:ind w:firstLine="6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密码：校园网密码</w:t>
      </w:r>
      <w:r>
        <w:rPr>
          <w:rFonts w:ascii="仿宋" w:eastAsia="仿宋" w:hAnsi="仿宋"/>
          <w:color w:val="000000" w:themeColor="text1"/>
          <w:sz w:val="32"/>
          <w:szCs w:val="32"/>
        </w:rPr>
        <w:tab/>
      </w:r>
    </w:p>
    <w:p w:rsidR="00DF40C8" w:rsidRDefault="00120D72">
      <w:pPr>
        <w:spacing w:line="360" w:lineRule="auto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>
            <wp:extent cx="2533650" cy="359029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33334" cy="35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r>
        <w:rPr>
          <w:rFonts w:ascii="仿宋" w:eastAsia="仿宋" w:hAnsi="仿宋"/>
          <w:noProof/>
          <w:color w:val="000000" w:themeColor="text1"/>
          <w:sz w:val="32"/>
          <w:szCs w:val="32"/>
        </w:rPr>
        <w:drawing>
          <wp:inline distT="0" distB="0" distL="0" distR="0">
            <wp:extent cx="2362200" cy="3590925"/>
            <wp:effectExtent l="0" t="0" r="0" b="0"/>
            <wp:docPr id="7" name="图片 7" descr="C:\Users\Administrator\Documents\Tencent Files\930305905\Image\C2C\CE43F5330B5854E03F0879EACF1AC0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Administrator\Documents\Tencent Files\930305905\Image\C2C\CE43F5330B5854E03F0879EACF1AC0A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0C8" w:rsidRDefault="00120D72" w:rsidP="00493A94">
      <w:pPr>
        <w:spacing w:line="360" w:lineRule="auto"/>
        <w:ind w:firstLineChars="200" w:firstLine="643"/>
        <w:rPr>
          <w:rFonts w:ascii="仿宋" w:eastAsia="仿宋" w:hAnsi="仿宋"/>
          <w:b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b/>
          <w:color w:val="000000" w:themeColor="text1"/>
          <w:sz w:val="32"/>
          <w:szCs w:val="32"/>
        </w:rPr>
        <w:lastRenderedPageBreak/>
        <w:t>3.</w:t>
      </w: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报名。</w:t>
      </w:r>
    </w:p>
    <w:p w:rsidR="00DF40C8" w:rsidRDefault="00120D72" w:rsidP="00493A94">
      <w:pPr>
        <w:spacing w:line="360" w:lineRule="auto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打开“西农教学发展”公众号，点击“教发中心”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--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“培训列表”栏目，选择对应的课程进行报名。</w:t>
      </w:r>
    </w:p>
    <w:p w:rsidR="00DF40C8" w:rsidRDefault="00120D72">
      <w:pPr>
        <w:spacing w:line="360" w:lineRule="auto"/>
        <w:ind w:firstLineChars="200" w:firstLine="42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>
            <wp:extent cx="2066290" cy="3308985"/>
            <wp:effectExtent l="0" t="0" r="1016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66941" cy="3309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r>
        <w:t xml:space="preserve"> </w:t>
      </w:r>
      <w:r>
        <w:rPr>
          <w:noProof/>
        </w:rPr>
        <w:drawing>
          <wp:inline distT="0" distB="0" distL="0" distR="0">
            <wp:extent cx="2019300" cy="3386455"/>
            <wp:effectExtent l="0" t="0" r="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38867" cy="3419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0C8" w:rsidRDefault="00DF40C8"/>
    <w:p w:rsidR="00DF40C8" w:rsidRPr="00493A94" w:rsidRDefault="00493A94" w:rsidP="00493A94">
      <w:pPr>
        <w:ind w:firstLineChars="200" w:firstLine="640"/>
        <w:jc w:val="left"/>
        <w:rPr>
          <w:rFonts w:ascii="黑体" w:eastAsia="黑体" w:hAnsi="黑体"/>
          <w:color w:val="000000" w:themeColor="text1"/>
          <w:sz w:val="32"/>
          <w:szCs w:val="32"/>
        </w:rPr>
      </w:pPr>
      <w:r w:rsidRPr="00493A94">
        <w:rPr>
          <w:rFonts w:ascii="黑体" w:eastAsia="黑体" w:hAnsi="黑体" w:hint="eastAsia"/>
          <w:color w:val="000000" w:themeColor="text1"/>
          <w:sz w:val="32"/>
          <w:szCs w:val="32"/>
        </w:rPr>
        <w:t>二</w:t>
      </w:r>
      <w:r w:rsidRPr="00493A94">
        <w:rPr>
          <w:rFonts w:ascii="黑体" w:eastAsia="黑体" w:hAnsi="黑体"/>
          <w:color w:val="000000" w:themeColor="text1"/>
          <w:sz w:val="32"/>
          <w:szCs w:val="32"/>
        </w:rPr>
        <w:t>、</w:t>
      </w:r>
      <w:r w:rsidR="00120D72" w:rsidRPr="00493A94">
        <w:rPr>
          <w:rFonts w:ascii="黑体" w:eastAsia="黑体" w:hAnsi="黑体" w:hint="eastAsia"/>
          <w:color w:val="000000" w:themeColor="text1"/>
          <w:sz w:val="32"/>
          <w:szCs w:val="32"/>
        </w:rPr>
        <w:t>教师教学培训学分管理系统</w:t>
      </w:r>
      <w:r w:rsidR="00120D72" w:rsidRPr="00493A94">
        <w:rPr>
          <w:rFonts w:ascii="黑体" w:eastAsia="黑体" w:hAnsi="黑体" w:hint="eastAsia"/>
          <w:color w:val="000000" w:themeColor="text1"/>
          <w:sz w:val="32"/>
          <w:szCs w:val="32"/>
        </w:rPr>
        <w:t>微信端培训记录查阅</w:t>
      </w:r>
    </w:p>
    <w:p w:rsidR="00DF40C8" w:rsidRDefault="00120D72" w:rsidP="00493A94">
      <w:pPr>
        <w:ind w:firstLineChars="200" w:firstLine="643"/>
        <w:rPr>
          <w:rFonts w:ascii="仿宋" w:eastAsia="仿宋" w:hAnsi="仿宋"/>
          <w:b/>
          <w:color w:val="000000"/>
          <w:sz w:val="32"/>
          <w:szCs w:val="32"/>
        </w:rPr>
      </w:pPr>
      <w:r>
        <w:rPr>
          <w:rFonts w:ascii="仿宋" w:eastAsia="仿宋" w:hAnsi="仿宋" w:cs="Times New Roman" w:hint="eastAsia"/>
          <w:b/>
          <w:color w:val="000000"/>
          <w:sz w:val="32"/>
          <w:szCs w:val="32"/>
        </w:rPr>
        <w:t>1.</w:t>
      </w:r>
      <w:r>
        <w:rPr>
          <w:rFonts w:ascii="仿宋" w:eastAsia="仿宋" w:hAnsi="仿宋" w:hint="eastAsia"/>
          <w:b/>
          <w:color w:val="000000"/>
          <w:sz w:val="32"/>
          <w:szCs w:val="32"/>
        </w:rPr>
        <w:t>初次使用，请关注“西农教学发展”公众号。</w:t>
      </w:r>
    </w:p>
    <w:p w:rsidR="00DF40C8" w:rsidRDefault="00120D72">
      <w:pPr>
        <w:spacing w:line="360" w:lineRule="auto"/>
        <w:ind w:firstLineChars="200" w:firstLine="640"/>
        <w:jc w:val="center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/>
          <w:noProof/>
          <w:color w:val="000000"/>
          <w:sz w:val="32"/>
          <w:szCs w:val="32"/>
        </w:rPr>
        <w:drawing>
          <wp:inline distT="0" distB="0" distL="114300" distR="114300">
            <wp:extent cx="1790700" cy="1790700"/>
            <wp:effectExtent l="0" t="0" r="0" b="0"/>
            <wp:docPr id="8" name="图片 5" descr="C:\Users\Administrator\Documents\Tencent Files\930305905\FileRecv\西农教学发展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 descr="C:\Users\Administrator\Documents\Tencent Files\930305905\FileRecv\西农教学发展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0C8" w:rsidRDefault="00120D72" w:rsidP="00493A94">
      <w:pPr>
        <w:ind w:firstLineChars="200" w:firstLine="643"/>
        <w:rPr>
          <w:rFonts w:ascii="仿宋" w:eastAsia="仿宋" w:hAnsi="仿宋"/>
          <w:b/>
          <w:color w:val="000000"/>
          <w:sz w:val="32"/>
          <w:szCs w:val="32"/>
        </w:rPr>
      </w:pPr>
      <w:r>
        <w:rPr>
          <w:rFonts w:ascii="仿宋" w:eastAsia="仿宋" w:hAnsi="仿宋" w:cs="Times New Roman" w:hint="eastAsia"/>
          <w:b/>
          <w:color w:val="000000"/>
          <w:sz w:val="32"/>
          <w:szCs w:val="32"/>
        </w:rPr>
        <w:t>2.</w:t>
      </w:r>
      <w:r>
        <w:rPr>
          <w:rFonts w:ascii="仿宋" w:eastAsia="仿宋" w:hAnsi="仿宋" w:hint="eastAsia"/>
          <w:b/>
          <w:color w:val="000000"/>
          <w:sz w:val="32"/>
          <w:szCs w:val="32"/>
        </w:rPr>
        <w:t>进行用户绑定。</w:t>
      </w:r>
    </w:p>
    <w:p w:rsidR="00DF40C8" w:rsidRDefault="00120D72" w:rsidP="00493A94">
      <w:pPr>
        <w:pStyle w:val="a9"/>
        <w:ind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账号：校园网账号</w:t>
      </w:r>
    </w:p>
    <w:p w:rsidR="00DF40C8" w:rsidRDefault="00120D72" w:rsidP="00493A94">
      <w:pPr>
        <w:pStyle w:val="a9"/>
        <w:tabs>
          <w:tab w:val="left" w:pos="5490"/>
        </w:tabs>
        <w:ind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密码：校园网密码</w:t>
      </w:r>
      <w:r>
        <w:rPr>
          <w:rFonts w:ascii="仿宋" w:eastAsia="仿宋" w:hAnsi="仿宋"/>
          <w:color w:val="000000"/>
          <w:sz w:val="32"/>
          <w:szCs w:val="32"/>
        </w:rPr>
        <w:tab/>
      </w:r>
    </w:p>
    <w:p w:rsidR="00DF40C8" w:rsidRDefault="00120D72">
      <w:pPr>
        <w:spacing w:line="360" w:lineRule="auto"/>
        <w:rPr>
          <w:rFonts w:ascii="仿宋" w:eastAsia="仿宋" w:hAnsi="仿宋"/>
          <w:color w:val="000000"/>
          <w:sz w:val="32"/>
          <w:szCs w:val="32"/>
        </w:rPr>
      </w:pPr>
      <w:r>
        <w:rPr>
          <w:rFonts w:hint="eastAsia"/>
          <w:noProof/>
        </w:rPr>
        <w:lastRenderedPageBreak/>
        <w:drawing>
          <wp:inline distT="0" distB="0" distL="114300" distR="114300">
            <wp:extent cx="2447925" cy="4679950"/>
            <wp:effectExtent l="0" t="0" r="9525" b="6350"/>
            <wp:docPr id="10" name="图片 6" descr="%MTVCD9C`[~7R{K%WGBA`3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 descr="%MTVCD9C`[~7R{K%WGBA`3M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467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rFonts w:ascii="仿宋" w:eastAsia="仿宋" w:hAnsi="仿宋"/>
          <w:noProof/>
          <w:color w:val="000000"/>
          <w:sz w:val="32"/>
          <w:szCs w:val="32"/>
        </w:rPr>
        <w:drawing>
          <wp:inline distT="0" distB="0" distL="114300" distR="114300">
            <wp:extent cx="2339975" cy="4679950"/>
            <wp:effectExtent l="0" t="0" r="3175" b="6350"/>
            <wp:docPr id="12" name="图片 7" descr="C:\Users\Administrator\Documents\Tencent Files\930305905\Image\C2C\CE43F5330B5854E03F0879EACF1AC0A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 descr="C:\Users\Administrator\Documents\Tencent Files\930305905\Image\C2C\CE43F5330B5854E03F0879EACF1AC0AF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39975" cy="467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0C8" w:rsidRDefault="00120D72" w:rsidP="00493A94">
      <w:pPr>
        <w:ind w:firstLineChars="200" w:firstLine="643"/>
        <w:rPr>
          <w:rFonts w:ascii="仿宋" w:eastAsia="仿宋" w:hAnsi="仿宋"/>
          <w:b/>
          <w:color w:val="000000"/>
          <w:sz w:val="32"/>
          <w:szCs w:val="32"/>
        </w:rPr>
      </w:pPr>
      <w:r>
        <w:rPr>
          <w:rFonts w:ascii="仿宋" w:eastAsia="仿宋" w:hAnsi="仿宋" w:cs="Times New Roman" w:hint="eastAsia"/>
          <w:b/>
          <w:color w:val="000000"/>
          <w:sz w:val="32"/>
          <w:szCs w:val="32"/>
        </w:rPr>
        <w:t>3</w:t>
      </w:r>
      <w:r>
        <w:rPr>
          <w:rFonts w:ascii="仿宋" w:eastAsia="仿宋" w:hAnsi="仿宋" w:cs="Times New Roman" w:hint="eastAsia"/>
          <w:b/>
          <w:color w:val="000000"/>
          <w:sz w:val="32"/>
          <w:szCs w:val="32"/>
        </w:rPr>
        <w:t>.</w:t>
      </w:r>
      <w:r>
        <w:rPr>
          <w:rFonts w:ascii="仿宋" w:eastAsia="仿宋" w:hAnsi="仿宋" w:hint="eastAsia"/>
          <w:b/>
          <w:color w:val="000000"/>
          <w:sz w:val="32"/>
          <w:szCs w:val="32"/>
        </w:rPr>
        <w:t>培训档案查阅</w:t>
      </w:r>
    </w:p>
    <w:p w:rsidR="00DF40C8" w:rsidRDefault="00120D72" w:rsidP="00493A94">
      <w:pPr>
        <w:ind w:firstLineChars="200" w:firstLine="640"/>
      </w:pPr>
      <w:r>
        <w:rPr>
          <w:rFonts w:ascii="仿宋" w:eastAsia="仿宋" w:hAnsi="仿宋" w:hint="eastAsia"/>
          <w:color w:val="000000"/>
          <w:sz w:val="32"/>
          <w:szCs w:val="32"/>
        </w:rPr>
        <w:t>打开“西农教学发展”公众号，点击“教发中心”</w:t>
      </w:r>
      <w:r>
        <w:rPr>
          <w:rFonts w:ascii="仿宋" w:eastAsia="仿宋" w:hAnsi="仿宋" w:hint="eastAsia"/>
          <w:color w:val="000000"/>
          <w:sz w:val="32"/>
          <w:szCs w:val="32"/>
        </w:rPr>
        <w:t>--</w:t>
      </w:r>
      <w:r>
        <w:rPr>
          <w:rFonts w:ascii="仿宋" w:eastAsia="仿宋" w:hAnsi="仿宋" w:hint="eastAsia"/>
          <w:color w:val="000000"/>
          <w:sz w:val="32"/>
          <w:szCs w:val="32"/>
        </w:rPr>
        <w:t>“</w:t>
      </w:r>
      <w:r>
        <w:rPr>
          <w:rFonts w:ascii="仿宋" w:eastAsia="仿宋" w:hAnsi="仿宋" w:hint="eastAsia"/>
          <w:color w:val="000000"/>
          <w:sz w:val="32"/>
          <w:szCs w:val="32"/>
        </w:rPr>
        <w:t>我的教发</w:t>
      </w:r>
      <w:r>
        <w:rPr>
          <w:rFonts w:ascii="仿宋" w:eastAsia="仿宋" w:hAnsi="仿宋" w:hint="eastAsia"/>
          <w:color w:val="000000"/>
          <w:sz w:val="32"/>
          <w:szCs w:val="32"/>
        </w:rPr>
        <w:t>”</w:t>
      </w:r>
      <w:r>
        <w:rPr>
          <w:rFonts w:ascii="仿宋" w:eastAsia="仿宋" w:hAnsi="仿宋" w:hint="eastAsia"/>
          <w:color w:val="000000"/>
          <w:sz w:val="32"/>
          <w:szCs w:val="32"/>
        </w:rPr>
        <w:t>--</w:t>
      </w:r>
      <w:r>
        <w:rPr>
          <w:rFonts w:ascii="仿宋" w:eastAsia="仿宋" w:hAnsi="仿宋" w:hint="eastAsia"/>
          <w:color w:val="000000"/>
          <w:sz w:val="32"/>
          <w:szCs w:val="32"/>
        </w:rPr>
        <w:t>“报告单”</w:t>
      </w:r>
      <w:r>
        <w:rPr>
          <w:rFonts w:ascii="仿宋" w:eastAsia="仿宋" w:hAnsi="仿宋" w:hint="eastAsia"/>
          <w:color w:val="000000"/>
          <w:sz w:val="32"/>
          <w:szCs w:val="32"/>
        </w:rPr>
        <w:t>栏目，</w:t>
      </w:r>
      <w:r>
        <w:rPr>
          <w:rFonts w:ascii="仿宋" w:eastAsia="仿宋" w:hAnsi="仿宋" w:hint="eastAsia"/>
          <w:color w:val="000000"/>
          <w:sz w:val="32"/>
          <w:szCs w:val="32"/>
        </w:rPr>
        <w:t>即可查阅教师发展报告及相应的学时学分获得</w:t>
      </w:r>
      <w:r>
        <w:rPr>
          <w:rFonts w:ascii="仿宋" w:eastAsia="仿宋" w:hAnsi="仿宋" w:hint="eastAsia"/>
          <w:color w:val="000000"/>
          <w:sz w:val="32"/>
          <w:szCs w:val="32"/>
        </w:rPr>
        <w:t>。</w:t>
      </w:r>
    </w:p>
    <w:p w:rsidR="00DF40C8" w:rsidRDefault="00120D72">
      <w:pPr>
        <w:jc w:val="center"/>
        <w:rPr>
          <w:rFonts w:eastAsia="微软雅黑"/>
          <w:b/>
          <w:bCs/>
        </w:rPr>
      </w:pPr>
      <w:r>
        <w:rPr>
          <w:rFonts w:eastAsia="微软雅黑" w:hint="eastAsia"/>
          <w:noProof/>
        </w:rPr>
        <w:lastRenderedPageBreak/>
        <w:drawing>
          <wp:inline distT="0" distB="0" distL="114300" distR="114300">
            <wp:extent cx="2447925" cy="4815205"/>
            <wp:effectExtent l="0" t="0" r="9525" b="4445"/>
            <wp:docPr id="13" name="图片 8" descr="0L~$[6TKKOLX{SP6(ZUB(W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 descr="0L~$[6TKKOLX{SP6(ZUB(WR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481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微软雅黑" w:hint="eastAsia"/>
        </w:rPr>
        <w:t xml:space="preserve">  </w:t>
      </w:r>
      <w:r>
        <w:rPr>
          <w:rFonts w:eastAsia="微软雅黑" w:hint="eastAsia"/>
          <w:b/>
          <w:bCs/>
          <w:noProof/>
        </w:rPr>
        <w:drawing>
          <wp:inline distT="0" distB="0" distL="114300" distR="114300">
            <wp:extent cx="2447925" cy="4815840"/>
            <wp:effectExtent l="0" t="0" r="9525" b="3810"/>
            <wp:docPr id="14" name="图片 9" descr="`W$[@AW$N~2~S()3E]EBT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 descr="`W$[@AW$N~2~S()3E]EBT47"/>
                    <pic:cNvPicPr>
                      <a:picLocks noChangeAspect="1"/>
                    </pic:cNvPicPr>
                  </pic:nvPicPr>
                  <pic:blipFill>
                    <a:blip r:embed="rId13"/>
                    <a:srcRect b="7591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481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0C8" w:rsidRDefault="00120D72">
      <w:pPr>
        <w:jc w:val="center"/>
      </w:pPr>
      <w:r>
        <w:rPr>
          <w:rFonts w:eastAsia="微软雅黑" w:hint="eastAsia"/>
          <w:noProof/>
        </w:rPr>
        <w:lastRenderedPageBreak/>
        <w:drawing>
          <wp:inline distT="0" distB="0" distL="114300" distR="114300">
            <wp:extent cx="2512695" cy="5257800"/>
            <wp:effectExtent l="0" t="0" r="1905" b="0"/>
            <wp:docPr id="15" name="图片 10" descr="KA)24%_I~NMNZE8_EZKU3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 descr="KA)24%_I~NMNZE8_EZKU3C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12695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0C8" w:rsidRDefault="00DF40C8"/>
    <w:p w:rsidR="00DF40C8" w:rsidRPr="00493A94" w:rsidRDefault="00493A94" w:rsidP="00493A94">
      <w:pPr>
        <w:widowControl/>
        <w:ind w:firstLineChars="200" w:firstLine="640"/>
        <w:jc w:val="left"/>
        <w:rPr>
          <w:rFonts w:ascii="黑体" w:eastAsia="黑体" w:hAnsi="黑体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三</w:t>
      </w:r>
      <w:r>
        <w:rPr>
          <w:rFonts w:ascii="黑体" w:eastAsia="黑体" w:hAnsi="黑体"/>
          <w:color w:val="000000" w:themeColor="text1"/>
          <w:sz w:val="32"/>
          <w:szCs w:val="32"/>
        </w:rPr>
        <w:t>、</w:t>
      </w:r>
      <w:r w:rsidR="00120D72" w:rsidRPr="00493A94">
        <w:rPr>
          <w:rFonts w:ascii="黑体" w:eastAsia="黑体" w:hAnsi="黑体" w:hint="eastAsia"/>
          <w:color w:val="000000" w:themeColor="text1"/>
          <w:sz w:val="32"/>
          <w:szCs w:val="32"/>
        </w:rPr>
        <w:t>教师教学培训学分管理系统</w:t>
      </w:r>
      <w:r w:rsidR="00120D72" w:rsidRPr="00493A94">
        <w:rPr>
          <w:rFonts w:ascii="黑体" w:eastAsia="黑体" w:hAnsi="黑体" w:hint="eastAsia"/>
          <w:color w:val="000000" w:themeColor="text1"/>
          <w:sz w:val="32"/>
          <w:szCs w:val="32"/>
        </w:rPr>
        <w:t>电脑端培训记录查阅</w:t>
      </w:r>
    </w:p>
    <w:p w:rsidR="00DF40C8" w:rsidRDefault="00120D72" w:rsidP="00493A94">
      <w:pPr>
        <w:widowControl/>
        <w:ind w:firstLineChars="200" w:firstLine="643"/>
        <w:jc w:val="left"/>
        <w:rPr>
          <w:rFonts w:ascii="仿宋" w:eastAsia="仿宋" w:hAnsi="仿宋"/>
          <w:b/>
          <w:color w:val="000000"/>
          <w:sz w:val="32"/>
          <w:szCs w:val="32"/>
        </w:rPr>
      </w:pPr>
      <w:r>
        <w:rPr>
          <w:rFonts w:ascii="仿宋" w:eastAsia="仿宋" w:hAnsi="仿宋" w:cs="Times New Roman" w:hint="eastAsia"/>
          <w:b/>
          <w:color w:val="000000"/>
          <w:sz w:val="32"/>
          <w:szCs w:val="32"/>
        </w:rPr>
        <w:t>1.</w:t>
      </w:r>
      <w:r>
        <w:rPr>
          <w:rFonts w:ascii="仿宋" w:eastAsia="仿宋" w:hAnsi="仿宋" w:hint="eastAsia"/>
          <w:b/>
          <w:color w:val="000000"/>
          <w:sz w:val="32"/>
          <w:szCs w:val="32"/>
        </w:rPr>
        <w:t>点击教学发展中心主页</w:t>
      </w:r>
      <w:r>
        <w:rPr>
          <w:rFonts w:ascii="仿宋" w:eastAsia="仿宋" w:hAnsi="仿宋" w:hint="eastAsia"/>
          <w:b/>
          <w:color w:val="000000"/>
          <w:sz w:val="32"/>
          <w:szCs w:val="32"/>
        </w:rPr>
        <w:t>“</w:t>
      </w:r>
      <w:r>
        <w:rPr>
          <w:rFonts w:ascii="仿宋" w:eastAsia="仿宋" w:hAnsi="仿宋" w:hint="eastAsia"/>
          <w:b/>
          <w:color w:val="000000"/>
          <w:sz w:val="32"/>
          <w:szCs w:val="32"/>
        </w:rPr>
        <w:t>培训历程</w:t>
      </w:r>
      <w:r>
        <w:rPr>
          <w:rFonts w:ascii="仿宋" w:eastAsia="仿宋" w:hAnsi="仿宋" w:hint="eastAsia"/>
          <w:b/>
          <w:color w:val="000000"/>
          <w:sz w:val="32"/>
          <w:szCs w:val="32"/>
        </w:rPr>
        <w:t>”</w:t>
      </w:r>
      <w:r>
        <w:rPr>
          <w:rFonts w:ascii="仿宋" w:eastAsia="仿宋" w:hAnsi="仿宋" w:hint="eastAsia"/>
          <w:b/>
          <w:color w:val="000000"/>
          <w:sz w:val="32"/>
          <w:szCs w:val="32"/>
        </w:rPr>
        <w:t>栏目</w:t>
      </w:r>
    </w:p>
    <w:p w:rsidR="00DF40C8" w:rsidRDefault="00120D72" w:rsidP="00493A94">
      <w:pPr>
        <w:widowControl/>
        <w:ind w:firstLineChars="200" w:firstLine="640"/>
        <w:jc w:val="left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相关网址：</w:t>
      </w:r>
      <w:r>
        <w:rPr>
          <w:rFonts w:ascii="仿宋" w:eastAsia="仿宋" w:hAnsi="仿宋" w:hint="eastAsia"/>
          <w:color w:val="000000"/>
          <w:sz w:val="32"/>
          <w:szCs w:val="32"/>
        </w:rPr>
        <w:t>http://nwsuaf.ctld.chaoxing.com/portal</w:t>
      </w:r>
    </w:p>
    <w:p w:rsidR="00DF40C8" w:rsidRDefault="00120D72">
      <w:pPr>
        <w:widowControl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114300" distR="114300">
            <wp:extent cx="5039995" cy="1522095"/>
            <wp:effectExtent l="0" t="0" r="8255" b="1905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52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0C8" w:rsidRDefault="00120D72" w:rsidP="00493A94">
      <w:pPr>
        <w:widowControl/>
        <w:ind w:firstLineChars="200" w:firstLine="643"/>
        <w:jc w:val="left"/>
        <w:rPr>
          <w:rFonts w:ascii="仿宋" w:eastAsia="仿宋" w:hAnsi="仿宋"/>
          <w:b/>
          <w:color w:val="000000"/>
          <w:sz w:val="32"/>
          <w:szCs w:val="32"/>
        </w:rPr>
      </w:pPr>
      <w:r>
        <w:rPr>
          <w:rFonts w:ascii="仿宋" w:eastAsia="仿宋" w:hAnsi="仿宋" w:hint="eastAsia"/>
          <w:b/>
          <w:color w:val="000000"/>
          <w:sz w:val="32"/>
          <w:szCs w:val="32"/>
        </w:rPr>
        <w:t>2.</w:t>
      </w:r>
      <w:r>
        <w:rPr>
          <w:rFonts w:ascii="仿宋" w:eastAsia="仿宋" w:hAnsi="仿宋" w:hint="eastAsia"/>
          <w:b/>
          <w:color w:val="000000"/>
          <w:sz w:val="32"/>
          <w:szCs w:val="32"/>
        </w:rPr>
        <w:t>点击右上角</w:t>
      </w:r>
      <w:r>
        <w:rPr>
          <w:rFonts w:ascii="仿宋" w:eastAsia="仿宋" w:hAnsi="仿宋" w:hint="eastAsia"/>
          <w:b/>
          <w:color w:val="000000"/>
          <w:sz w:val="32"/>
          <w:szCs w:val="32"/>
        </w:rPr>
        <w:t>“</w:t>
      </w:r>
      <w:r>
        <w:rPr>
          <w:rFonts w:ascii="仿宋" w:eastAsia="仿宋" w:hAnsi="仿宋" w:hint="eastAsia"/>
          <w:b/>
          <w:color w:val="000000"/>
          <w:sz w:val="32"/>
          <w:szCs w:val="32"/>
        </w:rPr>
        <w:t>登录</w:t>
      </w:r>
      <w:r>
        <w:rPr>
          <w:rFonts w:ascii="仿宋" w:eastAsia="仿宋" w:hAnsi="仿宋" w:hint="eastAsia"/>
          <w:b/>
          <w:color w:val="000000"/>
          <w:sz w:val="32"/>
          <w:szCs w:val="32"/>
        </w:rPr>
        <w:t>”</w:t>
      </w:r>
    </w:p>
    <w:p w:rsidR="00DF40C8" w:rsidRDefault="00120D72" w:rsidP="00493A94">
      <w:pPr>
        <w:pStyle w:val="a9"/>
        <w:ind w:firstLine="640"/>
        <w:jc w:val="left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lastRenderedPageBreak/>
        <w:t>账号：校园网账号</w:t>
      </w:r>
    </w:p>
    <w:p w:rsidR="00DF40C8" w:rsidRDefault="00120D72" w:rsidP="00493A94">
      <w:pPr>
        <w:widowControl/>
        <w:ind w:firstLineChars="200" w:firstLine="640"/>
        <w:jc w:val="left"/>
        <w:rPr>
          <w:rFonts w:ascii="仿宋" w:eastAsia="仿宋" w:hAnsi="仿宋"/>
          <w:b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密码：校园网密码</w:t>
      </w:r>
    </w:p>
    <w:p w:rsidR="00DF40C8" w:rsidRDefault="00120D72">
      <w:pPr>
        <w:widowControl/>
        <w:jc w:val="left"/>
      </w:pPr>
      <w:r>
        <w:rPr>
          <w:noProof/>
        </w:rPr>
        <w:drawing>
          <wp:inline distT="0" distB="0" distL="114300" distR="114300">
            <wp:extent cx="5039995" cy="2362835"/>
            <wp:effectExtent l="0" t="0" r="8255" b="1841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36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0C8" w:rsidRDefault="00120D72">
      <w:pPr>
        <w:widowControl/>
        <w:jc w:val="left"/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114300" distR="114300">
            <wp:extent cx="5039995" cy="3768725"/>
            <wp:effectExtent l="0" t="0" r="8255" b="3175"/>
            <wp:docPr id="16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 descr="IMG_25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3768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F40C8" w:rsidRDefault="00120D72" w:rsidP="00493A94">
      <w:pPr>
        <w:widowControl/>
        <w:ind w:firstLineChars="200" w:firstLine="643"/>
        <w:jc w:val="left"/>
        <w:rPr>
          <w:rFonts w:ascii="仿宋" w:eastAsia="仿宋" w:hAnsi="仿宋"/>
          <w:b/>
          <w:color w:val="000000"/>
          <w:sz w:val="32"/>
          <w:szCs w:val="32"/>
        </w:rPr>
      </w:pPr>
      <w:r>
        <w:rPr>
          <w:rFonts w:ascii="仿宋" w:eastAsia="仿宋" w:hAnsi="仿宋" w:hint="eastAsia"/>
          <w:b/>
          <w:color w:val="000000"/>
          <w:sz w:val="32"/>
          <w:szCs w:val="32"/>
        </w:rPr>
        <w:t>3.</w:t>
      </w:r>
      <w:r>
        <w:rPr>
          <w:rFonts w:ascii="仿宋" w:eastAsia="仿宋" w:hAnsi="仿宋" w:hint="eastAsia"/>
          <w:b/>
          <w:color w:val="000000"/>
          <w:sz w:val="32"/>
          <w:szCs w:val="32"/>
        </w:rPr>
        <w:t>点击“教师发展报告”模块</w:t>
      </w:r>
    </w:p>
    <w:p w:rsidR="00DF40C8" w:rsidRDefault="00120D72" w:rsidP="00493A94">
      <w:pPr>
        <w:pStyle w:val="a9"/>
        <w:ind w:firstLine="640"/>
        <w:jc w:val="left"/>
        <w:rPr>
          <w:rFonts w:ascii="仿宋" w:eastAsia="仿宋" w:hAnsi="仿宋"/>
          <w:b/>
          <w:color w:val="000000"/>
          <w:sz w:val="36"/>
          <w:szCs w:val="36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点击“教师发展报告”即可查看并导出教师发展报告</w:t>
      </w:r>
    </w:p>
    <w:p w:rsidR="00DF40C8" w:rsidRDefault="00120D72">
      <w:r>
        <w:rPr>
          <w:noProof/>
        </w:rPr>
        <w:lastRenderedPageBreak/>
        <w:drawing>
          <wp:inline distT="0" distB="0" distL="114300" distR="114300">
            <wp:extent cx="5266690" cy="2402840"/>
            <wp:effectExtent l="0" t="0" r="10160" b="1651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0C8" w:rsidRDefault="00120D72" w:rsidP="00493A94">
      <w:pPr>
        <w:widowControl/>
        <w:jc w:val="left"/>
        <w:rPr>
          <w:rFonts w:ascii="方正小标宋简体" w:eastAsia="方正小标宋简体" w:hAnsi="仿宋"/>
          <w:color w:val="000000"/>
          <w:sz w:val="44"/>
          <w:szCs w:val="44"/>
        </w:rPr>
      </w:pPr>
      <w:r>
        <w:rPr>
          <w:noProof/>
        </w:rPr>
        <w:drawing>
          <wp:inline distT="0" distB="0" distL="114300" distR="114300">
            <wp:extent cx="5269230" cy="6039485"/>
            <wp:effectExtent l="0" t="0" r="7620" b="1841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03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40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D72" w:rsidRDefault="00120D72" w:rsidP="00493A94">
      <w:r>
        <w:separator/>
      </w:r>
    </w:p>
  </w:endnote>
  <w:endnote w:type="continuationSeparator" w:id="0">
    <w:p w:rsidR="00120D72" w:rsidRDefault="00120D72" w:rsidP="00493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D72" w:rsidRDefault="00120D72" w:rsidP="00493A94">
      <w:r>
        <w:separator/>
      </w:r>
    </w:p>
  </w:footnote>
  <w:footnote w:type="continuationSeparator" w:id="0">
    <w:p w:rsidR="00120D72" w:rsidRDefault="00120D72" w:rsidP="00493A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0ODMzOTJmNTNkMjVjOWUwNTkwZThlYjYxODI1MTAifQ=="/>
  </w:docVars>
  <w:rsids>
    <w:rsidRoot w:val="00BC35BA"/>
    <w:rsid w:val="0009041C"/>
    <w:rsid w:val="00120D72"/>
    <w:rsid w:val="001B3381"/>
    <w:rsid w:val="001B40EC"/>
    <w:rsid w:val="001C191F"/>
    <w:rsid w:val="002421F6"/>
    <w:rsid w:val="00493A94"/>
    <w:rsid w:val="005A7DD7"/>
    <w:rsid w:val="005C36C9"/>
    <w:rsid w:val="006D0F2A"/>
    <w:rsid w:val="00720AA6"/>
    <w:rsid w:val="00764566"/>
    <w:rsid w:val="007E4ACA"/>
    <w:rsid w:val="00874F84"/>
    <w:rsid w:val="0091081B"/>
    <w:rsid w:val="00997343"/>
    <w:rsid w:val="00BB5847"/>
    <w:rsid w:val="00BC35BA"/>
    <w:rsid w:val="00CD296E"/>
    <w:rsid w:val="00DF40C8"/>
    <w:rsid w:val="00E67103"/>
    <w:rsid w:val="00F16029"/>
    <w:rsid w:val="00F352E9"/>
    <w:rsid w:val="00FC2AC2"/>
    <w:rsid w:val="0C065B74"/>
    <w:rsid w:val="2FFD4782"/>
    <w:rsid w:val="34AC4FDD"/>
    <w:rsid w:val="50720F07"/>
    <w:rsid w:val="601A7CE2"/>
    <w:rsid w:val="67C3000B"/>
    <w:rsid w:val="6B31584C"/>
    <w:rsid w:val="6D2E0699"/>
    <w:rsid w:val="6E821DD4"/>
    <w:rsid w:val="734D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928E04"/>
  <w15:docId w15:val="{35D08F69-2542-4723-94FC-2A5D03849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72</Words>
  <Characters>415</Characters>
  <Application>Microsoft Office Word</Application>
  <DocSecurity>0</DocSecurity>
  <Lines>3</Lines>
  <Paragraphs>1</Paragraphs>
  <ScaleCrop>false</ScaleCrop>
  <Company>xn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王瑞丽</dc:creator>
  <cp:lastModifiedBy>弋顺超</cp:lastModifiedBy>
  <cp:revision>13</cp:revision>
  <dcterms:created xsi:type="dcterms:W3CDTF">2021-05-18T03:13:00Z</dcterms:created>
  <dcterms:modified xsi:type="dcterms:W3CDTF">2022-07-19T02:00:00Z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95089E46CB154C369F3101541616C239</vt:lpwstr>
  </property>
</Properties>
</file>