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78" w:rsidRDefault="005C2678" w:rsidP="005C2678">
      <w:pPr>
        <w:pStyle w:val="a6"/>
        <w:widowControl/>
        <w:spacing w:beforeAutospacing="0" w:after="168" w:afterAutospacing="0" w:line="640" w:lineRule="exact"/>
        <w:jc w:val="center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t>2025年农业科技创新</w:t>
      </w:r>
      <w:proofErr w:type="gramStart"/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t>暨农业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t>关键核心技术攻关推荐表</w:t>
      </w:r>
    </w:p>
    <w:p w:rsidR="005C2678" w:rsidRPr="001372F9" w:rsidRDefault="005C2678" w:rsidP="005C2678">
      <w:pPr>
        <w:pStyle w:val="a6"/>
        <w:widowControl/>
        <w:spacing w:beforeAutospacing="0" w:after="168" w:afterAutospacing="0"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372F9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基础前沿研究</w:t>
      </w:r>
      <w:r w:rsidRPr="001372F9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C2678" w:rsidRDefault="008C31FE" w:rsidP="005C2678">
      <w:pPr>
        <w:pStyle w:val="a6"/>
        <w:widowControl/>
        <w:spacing w:beforeAutospacing="0" w:after="168" w:afterAutospacing="0" w:line="640" w:lineRule="exac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学院</w:t>
      </w:r>
      <w:r>
        <w:rPr>
          <w:rFonts w:ascii="宋体" w:hAnsi="宋体" w:cs="宋体"/>
          <w:szCs w:val="24"/>
        </w:rPr>
        <w:t>领导签字</w:t>
      </w:r>
      <w:r>
        <w:rPr>
          <w:rFonts w:ascii="宋体" w:hAnsi="宋体" w:cs="宋体" w:hint="eastAsia"/>
          <w:szCs w:val="24"/>
        </w:rPr>
        <w:t>并加盖</w:t>
      </w:r>
      <w:r>
        <w:rPr>
          <w:rFonts w:ascii="宋体" w:hAnsi="宋体" w:cs="宋体"/>
          <w:szCs w:val="24"/>
        </w:rPr>
        <w:t>公章</w:t>
      </w:r>
      <w:r w:rsidR="005C2678">
        <w:rPr>
          <w:rFonts w:ascii="宋体" w:hAnsi="宋体" w:cs="宋体" w:hint="eastAsia"/>
          <w:szCs w:val="24"/>
        </w:rPr>
        <w:t xml:space="preserve">：                          </w:t>
      </w:r>
    </w:p>
    <w:tbl>
      <w:tblPr>
        <w:tblW w:w="13659" w:type="dxa"/>
        <w:tblBorders>
          <w:top w:val="single" w:sz="6" w:space="0" w:color="E4EAEC"/>
          <w:left w:val="single" w:sz="6" w:space="0" w:color="E4EAEC"/>
          <w:bottom w:val="single" w:sz="6" w:space="0" w:color="E4EAEC"/>
          <w:right w:val="single" w:sz="6" w:space="0" w:color="E4EAE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183"/>
        <w:gridCol w:w="1255"/>
        <w:gridCol w:w="1426"/>
        <w:gridCol w:w="2909"/>
        <w:gridCol w:w="4836"/>
        <w:gridCol w:w="1336"/>
      </w:tblGrid>
      <w:tr w:rsidR="005C2678" w:rsidTr="009914C1">
        <w:trPr>
          <w:trHeight w:val="105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项目名称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项目单位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项目负责人</w:t>
            </w:r>
          </w:p>
        </w:tc>
        <w:tc>
          <w:tcPr>
            <w:tcW w:w="2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项目主要技术内容</w:t>
            </w:r>
          </w:p>
        </w:tc>
        <w:tc>
          <w:tcPr>
            <w:tcW w:w="4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绩效目标</w:t>
            </w: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资金预算</w:t>
            </w:r>
          </w:p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Cs w:val="24"/>
              </w:rPr>
              <w:t>（万元）</w:t>
            </w:r>
          </w:p>
        </w:tc>
      </w:tr>
      <w:tr w:rsidR="005C2678" w:rsidTr="009914C1">
        <w:trPr>
          <w:trHeight w:val="735"/>
        </w:trPr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</w:tr>
      <w:tr w:rsidR="005C2678" w:rsidTr="009914C1">
        <w:trPr>
          <w:trHeight w:val="720"/>
        </w:trPr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pStyle w:val="a6"/>
              <w:widowControl/>
              <w:spacing w:beforeAutospacing="0" w:afterAutospacing="0" w:line="640" w:lineRule="exact"/>
              <w:jc w:val="center"/>
            </w:pPr>
            <w:r>
              <w:rPr>
                <w:rFonts w:ascii="仿宋_GB2312" w:eastAsia="仿宋_GB2312" w:cs="仿宋_GB2312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678" w:rsidRDefault="005C2678" w:rsidP="009914C1">
            <w:pPr>
              <w:widowControl/>
              <w:spacing w:line="640" w:lineRule="exact"/>
              <w:jc w:val="left"/>
              <w:rPr>
                <w:color w:val="333333"/>
              </w:rPr>
            </w:pPr>
          </w:p>
        </w:tc>
      </w:tr>
    </w:tbl>
    <w:p w:rsidR="00FC722E" w:rsidRPr="005C2678" w:rsidRDefault="00FC722E">
      <w:bookmarkStart w:id="0" w:name="_GoBack"/>
      <w:bookmarkEnd w:id="0"/>
    </w:p>
    <w:sectPr w:rsidR="00FC722E" w:rsidRPr="005C2678">
      <w:footerReference w:type="default" r:id="rId6"/>
      <w:pgSz w:w="16838" w:h="11906" w:orient="landscape"/>
      <w:pgMar w:top="1531" w:right="1871" w:bottom="1531" w:left="1474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04" w:rsidRDefault="000B3604" w:rsidP="005C2678">
      <w:r>
        <w:separator/>
      </w:r>
    </w:p>
  </w:endnote>
  <w:endnote w:type="continuationSeparator" w:id="0">
    <w:p w:rsidR="000B3604" w:rsidRDefault="000B3604" w:rsidP="005C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EA" w:rsidRDefault="009C14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90303" wp14:editId="7B6570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0EA" w:rsidRDefault="009C1444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C31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9030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8xYQIAAAoFAAAOAAAAZHJzL2Uyb0RvYy54bWysVE1uEzEU3iNxB8t7OmkqqijqpAqtipAq&#10;WlEQa8djNyNsP8t2MxMOADdgxYY95+o5+OzJpKiwKWLjeeP3/733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KFcjz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300EA" w:rsidRDefault="009C1444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C31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04" w:rsidRDefault="000B3604" w:rsidP="005C2678">
      <w:r>
        <w:separator/>
      </w:r>
    </w:p>
  </w:footnote>
  <w:footnote w:type="continuationSeparator" w:id="0">
    <w:p w:rsidR="000B3604" w:rsidRDefault="000B3604" w:rsidP="005C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99"/>
    <w:rsid w:val="000B3604"/>
    <w:rsid w:val="00586899"/>
    <w:rsid w:val="005C2678"/>
    <w:rsid w:val="008C31FE"/>
    <w:rsid w:val="009C1444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50FB1-F64D-41E9-AF50-A68AE899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C2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C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C26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C2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C2678"/>
    <w:rPr>
      <w:sz w:val="18"/>
      <w:szCs w:val="18"/>
    </w:rPr>
  </w:style>
  <w:style w:type="paragraph" w:styleId="a6">
    <w:name w:val="Normal (Web)"/>
    <w:basedOn w:val="a"/>
    <w:qFormat/>
    <w:rsid w:val="005C2678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5C267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C267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3</cp:revision>
  <dcterms:created xsi:type="dcterms:W3CDTF">2024-12-17T06:51:00Z</dcterms:created>
  <dcterms:modified xsi:type="dcterms:W3CDTF">2024-12-17T07:09:00Z</dcterms:modified>
</cp:coreProperties>
</file>