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8114A8" w14:textId="77777777" w:rsidR="00A52181" w:rsidRDefault="00AD215D">
      <w:pPr>
        <w:jc w:val="center"/>
        <w:rPr>
          <w:b/>
          <w:bCs/>
          <w:sz w:val="48"/>
          <w:szCs w:val="48"/>
        </w:rPr>
      </w:pPr>
      <w:r>
        <w:rPr>
          <w:rFonts w:hint="eastAsia"/>
          <w:b/>
          <w:bCs/>
          <w:sz w:val="48"/>
          <w:szCs w:val="48"/>
        </w:rPr>
        <w:t>毕业论文操作文档-学院管理员</w:t>
      </w:r>
    </w:p>
    <w:p w14:paraId="0E02469A" w14:textId="77777777" w:rsidR="00A52181" w:rsidRDefault="00AD215D">
      <w:pPr>
        <w:pStyle w:val="a8"/>
        <w:numPr>
          <w:ilvl w:val="0"/>
          <w:numId w:val="1"/>
        </w:numPr>
        <w:ind w:firstLineChars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打开系统(</w:t>
      </w:r>
      <w:hyperlink r:id="rId8" w:history="1">
        <w:r>
          <w:rPr>
            <w:rStyle w:val="a7"/>
            <w:sz w:val="24"/>
            <w:szCs w:val="24"/>
          </w:rPr>
          <w:t>https://newehall.nwafu.edu.cn/</w:t>
        </w:r>
      </w:hyperlink>
      <w:r>
        <w:rPr>
          <w:sz w:val="24"/>
          <w:szCs w:val="24"/>
        </w:rPr>
        <w:t>)</w:t>
      </w:r>
      <w:r>
        <w:rPr>
          <w:rFonts w:hint="eastAsia"/>
          <w:sz w:val="24"/>
          <w:szCs w:val="24"/>
        </w:rPr>
        <w:t>，找到“毕业设计(论文</w:t>
      </w:r>
      <w:r>
        <w:rPr>
          <w:sz w:val="24"/>
          <w:szCs w:val="24"/>
        </w:rPr>
        <w:t>)</w:t>
      </w:r>
      <w:r>
        <w:rPr>
          <w:rFonts w:hint="eastAsia"/>
          <w:sz w:val="24"/>
          <w:szCs w:val="24"/>
        </w:rPr>
        <w:t>管理”A</w:t>
      </w:r>
      <w:r>
        <w:rPr>
          <w:sz w:val="24"/>
          <w:szCs w:val="24"/>
        </w:rPr>
        <w:t>PP</w:t>
      </w:r>
      <w:r>
        <w:rPr>
          <w:rFonts w:hint="eastAsia"/>
          <w:sz w:val="24"/>
          <w:szCs w:val="24"/>
        </w:rPr>
        <w:t>，点击进入。</w:t>
      </w:r>
    </w:p>
    <w:p w14:paraId="085B460F" w14:textId="77777777" w:rsidR="00A52181" w:rsidRDefault="00AD215D">
      <w:pPr>
        <w:pStyle w:val="a8"/>
        <w:ind w:left="360" w:firstLineChars="0" w:firstLine="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63219ADD" wp14:editId="1B3F0A32">
            <wp:extent cx="5274310" cy="1536065"/>
            <wp:effectExtent l="0" t="0" r="254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36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9B6532" w14:textId="77777777" w:rsidR="00A52181" w:rsidRDefault="00AD215D">
      <w:pPr>
        <w:pStyle w:val="a8"/>
        <w:numPr>
          <w:ilvl w:val="0"/>
          <w:numId w:val="1"/>
        </w:numPr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首先进入“基础设置”中的“院系轮次设置”中</w:t>
      </w:r>
    </w:p>
    <w:p w14:paraId="54860E66" w14:textId="77777777" w:rsidR="00A52181" w:rsidRDefault="00AD215D">
      <w:pPr>
        <w:pStyle w:val="a8"/>
        <w:ind w:left="360" w:firstLineChars="0"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5C76E7F2" wp14:editId="58AD0934">
            <wp:extent cx="5274310" cy="173418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34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E333B9" w14:textId="77777777" w:rsidR="00A52181" w:rsidRDefault="00AD215D">
      <w:pPr>
        <w:pStyle w:val="a8"/>
        <w:ind w:left="360" w:firstLineChars="0" w:firstLine="0"/>
        <w:rPr>
          <w:sz w:val="24"/>
          <w:szCs w:val="24"/>
        </w:rPr>
      </w:pPr>
      <w:r>
        <w:rPr>
          <w:rFonts w:hint="eastAsia"/>
          <w:sz w:val="24"/>
          <w:szCs w:val="24"/>
        </w:rPr>
        <w:t>进入之后点击“新增”按钮，然后填写表格中的必填项，点击保存。各类开题材料附件上传之后，学生可以在学生端进行下载。</w:t>
      </w:r>
    </w:p>
    <w:p w14:paraId="684423C9" w14:textId="77777777" w:rsidR="00A52181" w:rsidRDefault="00AD215D">
      <w:pPr>
        <w:pStyle w:val="a8"/>
        <w:ind w:left="360" w:firstLineChars="0"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0146E503" wp14:editId="17CC64C1">
            <wp:extent cx="5274310" cy="1402715"/>
            <wp:effectExtent l="0" t="0" r="254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02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1DBF39" w14:textId="77777777" w:rsidR="00A52181" w:rsidRDefault="00AD215D">
      <w:pPr>
        <w:pStyle w:val="a8"/>
        <w:ind w:left="360" w:firstLineChars="0" w:firstLine="0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 wp14:anchorId="17421097" wp14:editId="5C8332FA">
            <wp:extent cx="5274310" cy="252349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3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3DA215" w14:textId="77777777" w:rsidR="00A52181" w:rsidRDefault="00AD215D">
      <w:pPr>
        <w:pStyle w:val="a8"/>
        <w:ind w:left="360" w:firstLineChars="0" w:firstLine="0"/>
        <w:rPr>
          <w:sz w:val="24"/>
          <w:szCs w:val="24"/>
        </w:rPr>
      </w:pPr>
      <w:r>
        <w:rPr>
          <w:rFonts w:hint="eastAsia"/>
          <w:sz w:val="24"/>
          <w:szCs w:val="24"/>
        </w:rPr>
        <w:t>保存成功之后，会有一条轮次信息，点击轮次前面的“预计毕业生名单”，进行本次需要进行论文开题的学生名单。</w:t>
      </w:r>
    </w:p>
    <w:p w14:paraId="487FD832" w14:textId="77777777" w:rsidR="00A52181" w:rsidRDefault="00AD215D">
      <w:pPr>
        <w:pStyle w:val="a8"/>
        <w:ind w:left="360" w:firstLineChars="0"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30479945" wp14:editId="45CFB233">
            <wp:extent cx="5274310" cy="1725295"/>
            <wp:effectExtent l="0" t="0" r="2540" b="825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25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95C476" w14:textId="77777777" w:rsidR="00A52181" w:rsidRDefault="00AD215D">
      <w:pPr>
        <w:pStyle w:val="a8"/>
        <w:ind w:left="360" w:firstLineChars="0" w:firstLine="0"/>
        <w:rPr>
          <w:sz w:val="24"/>
          <w:szCs w:val="24"/>
        </w:rPr>
      </w:pPr>
      <w:r>
        <w:rPr>
          <w:rFonts w:hint="eastAsia"/>
          <w:sz w:val="24"/>
          <w:szCs w:val="24"/>
        </w:rPr>
        <w:t>添加预毕业学生名单的时候，可以单个新增，也可以由毕业审查数据或者学籍数据进行批量新增。</w:t>
      </w:r>
    </w:p>
    <w:p w14:paraId="6B9EDBF3" w14:textId="77777777" w:rsidR="00A52181" w:rsidRDefault="00AD215D">
      <w:pPr>
        <w:pStyle w:val="a8"/>
        <w:ind w:left="360" w:firstLineChars="0"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4BF428F7" wp14:editId="70D46EC8">
            <wp:extent cx="5274310" cy="2263140"/>
            <wp:effectExtent l="0" t="0" r="254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63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8E77F" w14:textId="77777777" w:rsidR="00A52181" w:rsidRDefault="00AD215D">
      <w:pPr>
        <w:pStyle w:val="a8"/>
        <w:ind w:left="360" w:firstLineChars="0" w:firstLine="0"/>
        <w:rPr>
          <w:sz w:val="24"/>
          <w:szCs w:val="24"/>
        </w:rPr>
      </w:pPr>
      <w:r>
        <w:rPr>
          <w:rFonts w:hint="eastAsia"/>
          <w:sz w:val="24"/>
          <w:szCs w:val="24"/>
        </w:rPr>
        <w:t>点击进入“基础设置”页面中的“方案指定毕业设计课程”功能，在该功能中指定</w:t>
      </w:r>
      <w:r>
        <w:rPr>
          <w:rFonts w:hint="eastAsia"/>
          <w:sz w:val="24"/>
          <w:szCs w:val="24"/>
        </w:rPr>
        <w:lastRenderedPageBreak/>
        <w:t>本学院毕业设计课程名称，指定后，毕业论文成绩最终同步到学生培养方案中该门课程中。</w:t>
      </w:r>
    </w:p>
    <w:p w14:paraId="7B85D477" w14:textId="77777777" w:rsidR="00A52181" w:rsidRDefault="00AD215D">
      <w:pPr>
        <w:pStyle w:val="a8"/>
        <w:ind w:left="360" w:firstLineChars="0"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20AAF3CE" wp14:editId="5957F722">
            <wp:extent cx="5274310" cy="196659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66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34D78F" w14:textId="77777777" w:rsidR="00A52181" w:rsidRDefault="00AD215D">
      <w:pPr>
        <w:pStyle w:val="a8"/>
        <w:ind w:left="360" w:firstLineChars="0" w:firstLine="0"/>
        <w:rPr>
          <w:sz w:val="24"/>
          <w:szCs w:val="24"/>
        </w:rPr>
      </w:pPr>
      <w:r>
        <w:rPr>
          <w:rFonts w:hint="eastAsia"/>
          <w:sz w:val="24"/>
          <w:szCs w:val="24"/>
        </w:rPr>
        <w:t>点击关联课程，会弹出该方案中的所有课程，选择需要同步成绩的课程，点击课程确认按钮。</w:t>
      </w:r>
    </w:p>
    <w:p w14:paraId="7E3E6C60" w14:textId="77777777" w:rsidR="00A52181" w:rsidRDefault="00AD215D">
      <w:pPr>
        <w:pStyle w:val="a8"/>
        <w:ind w:left="360" w:firstLineChars="0"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1EB0B044" wp14:editId="7B66DD2B">
            <wp:extent cx="5274310" cy="177482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7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D0A080" w14:textId="77777777" w:rsidR="00A52181" w:rsidRDefault="00AD215D">
      <w:pPr>
        <w:pStyle w:val="a8"/>
        <w:ind w:left="360" w:firstLineChars="0"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343FAADD" wp14:editId="098ABE06">
            <wp:extent cx="5274310" cy="216154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61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AA31A1" w14:textId="77777777" w:rsidR="00A52181" w:rsidRDefault="00AD215D">
      <w:pPr>
        <w:pStyle w:val="a8"/>
        <w:numPr>
          <w:ilvl w:val="0"/>
          <w:numId w:val="1"/>
        </w:numPr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点击进入“开题管理”下面的“学生指定指导老师管理”页面功能，在该页面可以帮助未指定指导老师的学生进行指导老师确认，也可以由管理员代为确认指导教师未确认的学生数据。</w:t>
      </w:r>
    </w:p>
    <w:p w14:paraId="153ED33E" w14:textId="77777777" w:rsidR="00A52181" w:rsidRDefault="00AD215D">
      <w:pPr>
        <w:pStyle w:val="a8"/>
        <w:ind w:left="360" w:firstLineChars="0" w:firstLine="0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 wp14:anchorId="2AA8A893" wp14:editId="2357D251">
            <wp:extent cx="5274310" cy="179197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91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3ABEA0" w14:textId="77777777" w:rsidR="00A52181" w:rsidRDefault="00AD215D">
      <w:pPr>
        <w:pStyle w:val="a8"/>
        <w:ind w:left="360" w:firstLineChars="0"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7B2C28C4" wp14:editId="6824E202">
            <wp:extent cx="5274310" cy="1959610"/>
            <wp:effectExtent l="0" t="0" r="2540" b="254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59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AFD671" w14:textId="77777777" w:rsidR="00A52181" w:rsidRDefault="00AD215D">
      <w:pPr>
        <w:pStyle w:val="a8"/>
        <w:numPr>
          <w:ilvl w:val="0"/>
          <w:numId w:val="1"/>
        </w:numPr>
        <w:ind w:firstLineChars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审核学生提交的立题审批：进入“开题审核”模块，点击课题详情，可看到学生提交的详细信息，点击通过或不通过，审核开题结果。</w:t>
      </w:r>
      <w:r>
        <w:rPr>
          <w:noProof/>
          <w:sz w:val="24"/>
          <w:szCs w:val="24"/>
        </w:rPr>
        <w:drawing>
          <wp:inline distT="0" distB="0" distL="114300" distR="114300" wp14:anchorId="69FF5BD6" wp14:editId="04731D47">
            <wp:extent cx="5270500" cy="1852930"/>
            <wp:effectExtent l="0" t="0" r="0" b="1270"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85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C2907C" w14:textId="77777777" w:rsidR="00A52181" w:rsidRDefault="00AD215D">
      <w:pPr>
        <w:pStyle w:val="a8"/>
        <w:ind w:left="360" w:firstLineChars="0" w:firstLine="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4F36DBEC" wp14:editId="069FD03E">
            <wp:extent cx="5274310" cy="139319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93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2D99F2" w14:textId="77777777" w:rsidR="00A52181" w:rsidRDefault="00AD215D">
      <w:pPr>
        <w:pStyle w:val="a8"/>
        <w:numPr>
          <w:ilvl w:val="0"/>
          <w:numId w:val="1"/>
        </w:numPr>
        <w:ind w:firstLineChars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课题内容变更</w:t>
      </w:r>
    </w:p>
    <w:p w14:paraId="6977BBE4" w14:textId="77777777" w:rsidR="00A52181" w:rsidRDefault="00AD215D">
      <w:pPr>
        <w:pStyle w:val="a8"/>
        <w:ind w:firstLineChars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在开题管理页面，点击课题内容变更审核页面，可以看到学生申请的课题变更内容，课题变更包括，</w:t>
      </w:r>
      <w:r>
        <w:rPr>
          <w:noProof/>
          <w:sz w:val="24"/>
          <w:szCs w:val="24"/>
        </w:rPr>
        <w:drawing>
          <wp:inline distT="0" distB="0" distL="114300" distR="114300" wp14:anchorId="3C049664" wp14:editId="170A5931">
            <wp:extent cx="5273040" cy="1384300"/>
            <wp:effectExtent l="0" t="0" r="10160" b="0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38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701802" w14:textId="77777777" w:rsidR="00A52181" w:rsidRDefault="00AD215D">
      <w:pPr>
        <w:pStyle w:val="a8"/>
        <w:numPr>
          <w:ilvl w:val="0"/>
          <w:numId w:val="1"/>
        </w:numPr>
        <w:ind w:firstLineChars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中期检查审核</w:t>
      </w:r>
    </w:p>
    <w:p w14:paraId="3455DA12" w14:textId="77777777" w:rsidR="00A52181" w:rsidRDefault="00AD215D">
      <w:pPr>
        <w:pStyle w:val="a8"/>
        <w:ind w:firstLineChars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 在中期管理页面，点击中期检查审核进入中期检查审核页面</w:t>
      </w:r>
    </w:p>
    <w:p w14:paraId="5C9BBA1B" w14:textId="77777777" w:rsidR="00A52181" w:rsidRDefault="00AD215D">
      <w:pPr>
        <w:pStyle w:val="a8"/>
        <w:ind w:firstLineChars="0" w:firstLine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</w:t>
      </w:r>
      <w:r>
        <w:rPr>
          <w:noProof/>
          <w:sz w:val="24"/>
          <w:szCs w:val="24"/>
        </w:rPr>
        <w:drawing>
          <wp:inline distT="0" distB="0" distL="114300" distR="114300" wp14:anchorId="030C5EA2" wp14:editId="0C971850">
            <wp:extent cx="5266690" cy="1804670"/>
            <wp:effectExtent l="0" t="0" r="3810" b="11430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80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3F8848" w14:textId="77777777" w:rsidR="00A52181" w:rsidRDefault="00AD215D">
      <w:pPr>
        <w:pStyle w:val="a8"/>
        <w:ind w:firstLineChars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在待审核页面可以看到需要审核的数据，点击查看可以下载学生中期检查附件，进行查看，然后点击审核，可操作审核通过或者不通过，也可退回让学生重新修改</w:t>
      </w:r>
    </w:p>
    <w:p w14:paraId="695C1044" w14:textId="77777777" w:rsidR="00A52181" w:rsidRDefault="00AD215D">
      <w:pPr>
        <w:pStyle w:val="a8"/>
        <w:ind w:firstLineChars="0" w:firstLine="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114300" distR="114300" wp14:anchorId="1B8C7608" wp14:editId="7698C784">
            <wp:extent cx="5273675" cy="2009140"/>
            <wp:effectExtent l="0" t="0" r="9525" b="1016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00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E8DFF1" w14:textId="77777777" w:rsidR="00A52181" w:rsidRDefault="00AD215D">
      <w:pPr>
        <w:pStyle w:val="a8"/>
        <w:ind w:firstLineChars="0" w:firstLine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在已审核页面，可以看到已经审核的学生中期检查数据，并且在该页面可以下载中期检查表和中期检查汇总表</w:t>
      </w:r>
    </w:p>
    <w:p w14:paraId="7FE3CEDA" w14:textId="77777777" w:rsidR="00A52181" w:rsidRDefault="00AD215D">
      <w:pPr>
        <w:pStyle w:val="a8"/>
        <w:ind w:firstLineChars="0" w:firstLine="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114300" distR="114300" wp14:anchorId="5E2B13DE" wp14:editId="35A60616">
            <wp:extent cx="5266690" cy="2018665"/>
            <wp:effectExtent l="0" t="0" r="3810" b="635"/>
            <wp:docPr id="2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1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838B23" w14:textId="77777777" w:rsidR="00A52181" w:rsidRDefault="00A52181">
      <w:pPr>
        <w:pStyle w:val="a8"/>
        <w:ind w:firstLineChars="0" w:firstLine="0"/>
        <w:jc w:val="left"/>
        <w:rPr>
          <w:sz w:val="24"/>
          <w:szCs w:val="24"/>
        </w:rPr>
      </w:pPr>
    </w:p>
    <w:p w14:paraId="0E7DA6FE" w14:textId="77777777" w:rsidR="00A52181" w:rsidRDefault="00A52181">
      <w:pPr>
        <w:pStyle w:val="a8"/>
        <w:ind w:firstLineChars="0" w:firstLine="0"/>
        <w:jc w:val="left"/>
        <w:rPr>
          <w:sz w:val="24"/>
          <w:szCs w:val="24"/>
        </w:rPr>
      </w:pPr>
    </w:p>
    <w:p w14:paraId="057C199F" w14:textId="77777777" w:rsidR="00A52181" w:rsidRDefault="00AD215D">
      <w:pPr>
        <w:pStyle w:val="a8"/>
        <w:numPr>
          <w:ilvl w:val="0"/>
          <w:numId w:val="1"/>
        </w:numPr>
        <w:ind w:firstLineChars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盲审学生抽取</w:t>
      </w:r>
    </w:p>
    <w:p w14:paraId="04EF96D9" w14:textId="77777777" w:rsidR="00A52181" w:rsidRDefault="00AD215D">
      <w:pPr>
        <w:pStyle w:val="a8"/>
        <w:ind w:firstLineChars="0" w:firstLine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在中期检查页面，点击盲审学生抽取按钮，</w:t>
      </w:r>
    </w:p>
    <w:p w14:paraId="767AAB24" w14:textId="77777777" w:rsidR="00A52181" w:rsidRDefault="00AD215D">
      <w:pPr>
        <w:pStyle w:val="a8"/>
        <w:ind w:firstLineChars="0" w:firstLine="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114300" distR="114300" wp14:anchorId="3D445D0C" wp14:editId="02B27426">
            <wp:extent cx="5267960" cy="1922780"/>
            <wp:effectExtent l="0" t="0" r="2540" b="7620"/>
            <wp:docPr id="2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922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0479A4" w14:textId="77777777" w:rsidR="00A52181" w:rsidRDefault="00AD215D">
      <w:pPr>
        <w:pStyle w:val="a8"/>
        <w:ind w:firstLineChars="0" w:firstLine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进入页面，点击修改可以修改各专业盲审比例设置</w:t>
      </w:r>
    </w:p>
    <w:p w14:paraId="55BB6244" w14:textId="77777777" w:rsidR="00A52181" w:rsidRDefault="00AD215D">
      <w:pPr>
        <w:pStyle w:val="a8"/>
        <w:ind w:firstLineChars="0" w:firstLine="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114300" distR="114300" wp14:anchorId="131E80AB" wp14:editId="143ACFB5">
            <wp:extent cx="5267325" cy="2228215"/>
            <wp:effectExtent l="0" t="0" r="3175" b="6985"/>
            <wp:docPr id="2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9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28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B5B4CE" w14:textId="5D82ECC4" w:rsidR="00A52181" w:rsidRDefault="00AD215D">
      <w:pPr>
        <w:pStyle w:val="a8"/>
        <w:ind w:firstLineChars="0" w:firstLine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在盲审学生抽取页面，</w:t>
      </w:r>
      <w:r w:rsidR="00517306">
        <w:rPr>
          <w:rFonts w:hint="eastAsia"/>
          <w:sz w:val="24"/>
          <w:szCs w:val="24"/>
        </w:rPr>
        <w:t>点击抽取，</w:t>
      </w:r>
      <w:r>
        <w:rPr>
          <w:rFonts w:hint="eastAsia"/>
          <w:sz w:val="24"/>
          <w:szCs w:val="24"/>
        </w:rPr>
        <w:t>可以</w:t>
      </w:r>
      <w:r w:rsidR="00517306">
        <w:rPr>
          <w:rFonts w:hint="eastAsia"/>
          <w:sz w:val="24"/>
          <w:szCs w:val="24"/>
        </w:rPr>
        <w:t>生成</w:t>
      </w:r>
      <w:r>
        <w:rPr>
          <w:rFonts w:hint="eastAsia"/>
          <w:sz w:val="24"/>
          <w:szCs w:val="24"/>
        </w:rPr>
        <w:t>随机抽取</w:t>
      </w:r>
      <w:r w:rsidR="00517306">
        <w:rPr>
          <w:rFonts w:hint="eastAsia"/>
          <w:sz w:val="24"/>
          <w:szCs w:val="24"/>
        </w:rPr>
        <w:t>名单</w:t>
      </w:r>
      <w:r>
        <w:rPr>
          <w:rFonts w:hint="eastAsia"/>
          <w:sz w:val="24"/>
          <w:szCs w:val="24"/>
        </w:rPr>
        <w:t>，</w:t>
      </w:r>
      <w:r w:rsidR="00517306">
        <w:rPr>
          <w:rFonts w:hint="eastAsia"/>
          <w:sz w:val="24"/>
          <w:szCs w:val="24"/>
        </w:rPr>
        <w:t>若要更改名单，</w:t>
      </w:r>
      <w:r>
        <w:rPr>
          <w:rFonts w:hint="eastAsia"/>
          <w:sz w:val="24"/>
          <w:szCs w:val="24"/>
        </w:rPr>
        <w:t>也可以进行单个自定义添加和删除学生，在盲审名单确定之后，点击发布按钮，学生既可以在学生端看到自己盲审</w:t>
      </w:r>
      <w:r w:rsidR="00E03CA6">
        <w:rPr>
          <w:rFonts w:hint="eastAsia"/>
          <w:sz w:val="24"/>
          <w:szCs w:val="24"/>
        </w:rPr>
        <w:t>是否</w:t>
      </w:r>
      <w:r>
        <w:rPr>
          <w:rFonts w:hint="eastAsia"/>
          <w:sz w:val="24"/>
          <w:szCs w:val="24"/>
        </w:rPr>
        <w:t>被抽中</w:t>
      </w:r>
      <w:r w:rsidR="00517306">
        <w:rPr>
          <w:rFonts w:hint="eastAsia"/>
          <w:sz w:val="24"/>
          <w:szCs w:val="24"/>
        </w:rPr>
        <w:t>。</w:t>
      </w:r>
    </w:p>
    <w:p w14:paraId="25E5FE1B" w14:textId="77777777" w:rsidR="00A52181" w:rsidRDefault="00AD215D">
      <w:pPr>
        <w:pStyle w:val="a8"/>
        <w:ind w:firstLineChars="0" w:firstLine="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114300" distR="114300" wp14:anchorId="2F3F03FC" wp14:editId="1F889AFD">
            <wp:extent cx="5271770" cy="1840865"/>
            <wp:effectExtent l="0" t="0" r="11430" b="635"/>
            <wp:docPr id="2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84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521F4A" w14:textId="77777777" w:rsidR="00A52181" w:rsidRDefault="00AD215D">
      <w:pPr>
        <w:pStyle w:val="a8"/>
        <w:ind w:firstLineChars="0" w:firstLine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盲审结果维护：在盲审结果维护页面，需要先通过增加按钮增加盲审结果维护轮次</w:t>
      </w:r>
    </w:p>
    <w:p w14:paraId="00870652" w14:textId="77777777" w:rsidR="00A52181" w:rsidRDefault="00AD215D">
      <w:pPr>
        <w:pStyle w:val="a8"/>
        <w:ind w:firstLineChars="0" w:firstLine="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114300" distR="114300" wp14:anchorId="56AE977A" wp14:editId="02F60CAC">
            <wp:extent cx="5268595" cy="1429385"/>
            <wp:effectExtent l="0" t="0" r="1905" b="5715"/>
            <wp:docPr id="2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42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0A2040" w14:textId="69607072" w:rsidR="00A52181" w:rsidRDefault="00AD215D">
      <w:pPr>
        <w:pStyle w:val="a8"/>
        <w:ind w:firstLineChars="0" w:firstLine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轮次增加好之后，点击轮次上面的盲审结果维护列下的数字，</w:t>
      </w:r>
      <w:r w:rsidR="00517306">
        <w:rPr>
          <w:rFonts w:hint="eastAsia"/>
          <w:sz w:val="24"/>
          <w:szCs w:val="24"/>
        </w:rPr>
        <w:t>即</w:t>
      </w:r>
      <w:r>
        <w:rPr>
          <w:rFonts w:hint="eastAsia"/>
          <w:sz w:val="24"/>
          <w:szCs w:val="24"/>
        </w:rPr>
        <w:t>可以进入盲审结果维护名单页面</w:t>
      </w:r>
    </w:p>
    <w:p w14:paraId="3A842B62" w14:textId="77777777" w:rsidR="00A52181" w:rsidRDefault="00AD215D">
      <w:pPr>
        <w:pStyle w:val="a8"/>
        <w:ind w:firstLineChars="0" w:firstLine="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114300" distR="114300" wp14:anchorId="3450E4CC" wp14:editId="1E663670">
            <wp:extent cx="5273675" cy="1489075"/>
            <wp:effectExtent l="0" t="0" r="9525" b="9525"/>
            <wp:docPr id="2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48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812A29" w14:textId="77777777" w:rsidR="00A52181" w:rsidRDefault="00AD215D">
      <w:pPr>
        <w:pStyle w:val="a8"/>
        <w:ind w:firstLineChars="0" w:firstLine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进入盲审结果维护名单之后，可以通过“维护名单同步”按钮来同步已经为发布状态的盲审学生名单，点击设置结果来维护学生盲审结果是否通过</w:t>
      </w:r>
    </w:p>
    <w:p w14:paraId="253B65C0" w14:textId="77777777" w:rsidR="00A52181" w:rsidRDefault="00AD215D">
      <w:pPr>
        <w:pStyle w:val="a8"/>
        <w:ind w:firstLineChars="0" w:firstLine="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114300" distR="114300" wp14:anchorId="52432660" wp14:editId="752419D9">
            <wp:extent cx="5269230" cy="1666240"/>
            <wp:effectExtent l="0" t="0" r="1270" b="10160"/>
            <wp:docPr id="2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66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BB3E27" w14:textId="77777777" w:rsidR="00A52181" w:rsidRDefault="00AD215D">
      <w:pPr>
        <w:pStyle w:val="a8"/>
        <w:numPr>
          <w:ilvl w:val="0"/>
          <w:numId w:val="1"/>
        </w:numPr>
        <w:ind w:firstLineChars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推优名单推荐</w:t>
      </w:r>
    </w:p>
    <w:p w14:paraId="144C6258" w14:textId="77777777" w:rsidR="00A52181" w:rsidRDefault="00AD215D">
      <w:pPr>
        <w:pStyle w:val="a8"/>
        <w:ind w:firstLineChars="0" w:firstLine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在中期管理页面，点击推优名单推荐按钮，可以打开推优名单设置功能</w:t>
      </w:r>
    </w:p>
    <w:p w14:paraId="51658D54" w14:textId="77777777" w:rsidR="00A52181" w:rsidRDefault="00AD215D">
      <w:pPr>
        <w:pStyle w:val="a8"/>
        <w:ind w:firstLineChars="0" w:firstLine="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114300" distR="114300" wp14:anchorId="05008608" wp14:editId="00229F7A">
            <wp:extent cx="5268595" cy="1384935"/>
            <wp:effectExtent l="0" t="0" r="1905" b="12065"/>
            <wp:docPr id="2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4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384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EBB4AB" w14:textId="77777777" w:rsidR="00A52181" w:rsidRDefault="00AD215D">
      <w:pPr>
        <w:pStyle w:val="a8"/>
        <w:ind w:firstLineChars="0" w:firstLine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在推优名单推荐页面，可以单个新增和批量导入校优学生名单、院优学生名单和校百优学生名单</w:t>
      </w:r>
    </w:p>
    <w:p w14:paraId="507EE634" w14:textId="77777777" w:rsidR="00A52181" w:rsidRDefault="00AD215D">
      <w:pPr>
        <w:pStyle w:val="a8"/>
        <w:ind w:firstLineChars="0" w:firstLine="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114300" distR="114300" wp14:anchorId="4B4CB222" wp14:editId="585A9FA3">
            <wp:extent cx="5268595" cy="1706880"/>
            <wp:effectExtent l="0" t="0" r="1905" b="7620"/>
            <wp:docPr id="2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5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70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5229D1" w14:textId="77777777" w:rsidR="00A52181" w:rsidRDefault="00AD215D">
      <w:pPr>
        <w:pStyle w:val="a8"/>
        <w:numPr>
          <w:ilvl w:val="0"/>
          <w:numId w:val="1"/>
        </w:numPr>
        <w:ind w:firstLineChars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学生毕业论文查阅</w:t>
      </w:r>
    </w:p>
    <w:p w14:paraId="7E1AF0FE" w14:textId="77777777" w:rsidR="00A52181" w:rsidRDefault="00AD215D">
      <w:pPr>
        <w:pStyle w:val="a8"/>
        <w:ind w:firstLineChars="0" w:firstLine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在中期管理页面，点击指导教师管理按钮，可以进入指导教师管理页面，</w:t>
      </w:r>
    </w:p>
    <w:p w14:paraId="6A9C37B5" w14:textId="77777777" w:rsidR="00A52181" w:rsidRDefault="00AD215D">
      <w:pPr>
        <w:pStyle w:val="a8"/>
        <w:ind w:firstLineChars="0" w:firstLine="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114300" distR="114300" wp14:anchorId="27AB1DE9" wp14:editId="6AA74A7C">
            <wp:extent cx="5269865" cy="2004060"/>
            <wp:effectExtent l="0" t="0" r="635" b="2540"/>
            <wp:docPr id="3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7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00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120947" w14:textId="77777777" w:rsidR="00A52181" w:rsidRDefault="00AD215D">
      <w:pPr>
        <w:pStyle w:val="a8"/>
        <w:ind w:firstLineChars="0" w:firstLine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在该页面，点击学生设计(论文)管理Tab页面，点击任务书下面的查看，可以看到学生上传的任务书，点击学生论文管理，可看到学生上传的论文</w:t>
      </w:r>
    </w:p>
    <w:p w14:paraId="7CFA9931" w14:textId="77777777" w:rsidR="00A52181" w:rsidRDefault="00AD215D">
      <w:pPr>
        <w:pStyle w:val="a8"/>
        <w:ind w:firstLineChars="0" w:firstLine="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114300" distR="114300" wp14:anchorId="2EE164E5" wp14:editId="17E8639C">
            <wp:extent cx="5264150" cy="1466215"/>
            <wp:effectExtent l="0" t="0" r="6350" b="6985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46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D3FA0B" w14:textId="77777777" w:rsidR="00A52181" w:rsidRDefault="00AD215D">
      <w:pPr>
        <w:pStyle w:val="a8"/>
        <w:numPr>
          <w:ilvl w:val="0"/>
          <w:numId w:val="1"/>
        </w:numPr>
        <w:ind w:firstLineChars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成绩管理</w:t>
      </w:r>
    </w:p>
    <w:p w14:paraId="432C3A9C" w14:textId="77777777" w:rsidR="00A52181" w:rsidRDefault="00AD215D">
      <w:pPr>
        <w:pStyle w:val="a8"/>
        <w:ind w:firstLineChars="0" w:firstLine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在成绩管理页面点击学生成绩录入，可以进入学生成绩录入页面，可以在学生成绩录入页面对学生的成绩进行导入，暂存和提交操作</w:t>
      </w:r>
    </w:p>
    <w:p w14:paraId="12D13882" w14:textId="77777777" w:rsidR="00A52181" w:rsidRDefault="00AD215D">
      <w:pPr>
        <w:pStyle w:val="a8"/>
        <w:ind w:firstLineChars="0" w:firstLine="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114300" distR="114300" wp14:anchorId="494216E9" wp14:editId="0775CE2D">
            <wp:extent cx="5270500" cy="1672590"/>
            <wp:effectExtent l="0" t="0" r="0" b="3810"/>
            <wp:docPr id="3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6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672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7191CA" w14:textId="77777777" w:rsidR="00A52181" w:rsidRDefault="00A52181">
      <w:pPr>
        <w:pStyle w:val="a8"/>
        <w:ind w:firstLineChars="0" w:firstLine="0"/>
        <w:jc w:val="left"/>
        <w:rPr>
          <w:sz w:val="24"/>
          <w:szCs w:val="24"/>
        </w:rPr>
      </w:pPr>
    </w:p>
    <w:p w14:paraId="42F2E5EC" w14:textId="77777777" w:rsidR="00A52181" w:rsidRDefault="00AD215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在成绩管理页面点击成绩管理页面，可以进入成绩管理页面，在该页面可以对学生的成绩进行导入、修改以及同步到学生成绩库操作</w:t>
      </w:r>
    </w:p>
    <w:p w14:paraId="7B6B6C2B" w14:textId="77777777" w:rsidR="00A52181" w:rsidRDefault="00AD215D">
      <w:r>
        <w:rPr>
          <w:noProof/>
          <w:sz w:val="24"/>
          <w:szCs w:val="24"/>
        </w:rPr>
        <w:drawing>
          <wp:inline distT="0" distB="0" distL="114300" distR="114300" wp14:anchorId="4D734C8B" wp14:editId="5B4C532D">
            <wp:extent cx="5273675" cy="1884045"/>
            <wp:effectExtent l="0" t="0" r="9525" b="8255"/>
            <wp:docPr id="3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7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884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5218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3B27EE" w14:textId="77777777" w:rsidR="00171CF2" w:rsidRDefault="00171CF2" w:rsidP="00E03CA6">
      <w:r>
        <w:separator/>
      </w:r>
    </w:p>
  </w:endnote>
  <w:endnote w:type="continuationSeparator" w:id="0">
    <w:p w14:paraId="5FE2D3BE" w14:textId="77777777" w:rsidR="00171CF2" w:rsidRDefault="00171CF2" w:rsidP="00E03C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7FBDA7" w14:textId="77777777" w:rsidR="00171CF2" w:rsidRDefault="00171CF2" w:rsidP="00E03CA6">
      <w:r>
        <w:separator/>
      </w:r>
    </w:p>
  </w:footnote>
  <w:footnote w:type="continuationSeparator" w:id="0">
    <w:p w14:paraId="2305C846" w14:textId="77777777" w:rsidR="00171CF2" w:rsidRDefault="00171CF2" w:rsidP="00E03CA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B76D57"/>
    <w:multiLevelType w:val="multilevel"/>
    <w:tmpl w:val="70B76D57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 w16cid:durableId="9714563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F3A9F"/>
    <w:rsid w:val="00171CF2"/>
    <w:rsid w:val="002908A6"/>
    <w:rsid w:val="002F3A9F"/>
    <w:rsid w:val="00486DFF"/>
    <w:rsid w:val="004A0683"/>
    <w:rsid w:val="00517306"/>
    <w:rsid w:val="006D72E7"/>
    <w:rsid w:val="009444B8"/>
    <w:rsid w:val="00A2000D"/>
    <w:rsid w:val="00A52181"/>
    <w:rsid w:val="00A8640C"/>
    <w:rsid w:val="00AD215D"/>
    <w:rsid w:val="00B84067"/>
    <w:rsid w:val="00D5027D"/>
    <w:rsid w:val="00E03CA6"/>
    <w:rsid w:val="00ED5685"/>
    <w:rsid w:val="00F47C59"/>
    <w:rsid w:val="00FA67FA"/>
    <w:rsid w:val="00FD6DED"/>
    <w:rsid w:val="06AC1E40"/>
    <w:rsid w:val="0C193AD3"/>
    <w:rsid w:val="15B33D27"/>
    <w:rsid w:val="1B124510"/>
    <w:rsid w:val="1DA82CF2"/>
    <w:rsid w:val="2E5B7B24"/>
    <w:rsid w:val="32E92426"/>
    <w:rsid w:val="397B7365"/>
    <w:rsid w:val="40413536"/>
    <w:rsid w:val="414777F9"/>
    <w:rsid w:val="44B97F9B"/>
    <w:rsid w:val="4E3441C2"/>
    <w:rsid w:val="4FC06D42"/>
    <w:rsid w:val="517E4793"/>
    <w:rsid w:val="57064221"/>
    <w:rsid w:val="5B6A2FD1"/>
    <w:rsid w:val="5FF92B75"/>
    <w:rsid w:val="678418BE"/>
    <w:rsid w:val="6C445178"/>
    <w:rsid w:val="774A7947"/>
    <w:rsid w:val="7FE012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D2C9984"/>
  <w15:docId w15:val="{543E8D79-7A2B-4B1D-92DE-12FC3B6440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7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a6">
    <w:name w:val="页眉 字符"/>
    <w:basedOn w:val="a0"/>
    <w:link w:val="a5"/>
    <w:uiPriority w:val="99"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rPr>
      <w:sz w:val="18"/>
      <w:szCs w:val="18"/>
    </w:rPr>
  </w:style>
  <w:style w:type="paragraph" w:styleId="a8">
    <w:name w:val="List Paragraph"/>
    <w:basedOn w:val="a"/>
    <w:uiPriority w:val="34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newehall.nwafu.edu.cn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10</Pages>
  <Words>213</Words>
  <Characters>1219</Characters>
  <Application>Microsoft Office Word</Application>
  <DocSecurity>0</DocSecurity>
  <Lines>10</Lines>
  <Paragraphs>2</Paragraphs>
  <ScaleCrop>false</ScaleCrop>
  <Company/>
  <LinksUpToDate>false</LinksUpToDate>
  <CharactersWithSpaces>1430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guo jl</dc:creator>
  <cp:lastModifiedBy>475675658@qq.com</cp:lastModifiedBy>
  <cp:revision>12</cp:revision>
  <dcterms:created xsi:type="dcterms:W3CDTF">2021-11-04T14:30:00Z</dcterms:created>
  <dcterms:modified xsi:type="dcterms:W3CDTF">2022-04-25T09:54:00Z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F68BFE167A16413F8BF8435A19728D33</vt:lpwstr>
  </property>
</Properties>
</file>